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A9A9" w14:textId="2C500DB9" w:rsidR="00EC3C54" w:rsidRPr="0098277A" w:rsidRDefault="00EC3C54">
      <w:pPr>
        <w:rPr>
          <w:rFonts w:ascii="Times New Roman" w:hAnsi="Times New Roman" w:cs="Times New Roman"/>
          <w:b/>
          <w:bCs/>
        </w:rPr>
      </w:pPr>
      <w:r w:rsidRPr="0098277A">
        <w:rPr>
          <w:rFonts w:ascii="Times New Roman" w:hAnsi="Times New Roman" w:cs="Times New Roman"/>
          <w:b/>
        </w:rPr>
        <w:t>Ettepaneku vorm</w:t>
      </w:r>
      <w:r w:rsidRPr="0098277A">
        <w:rPr>
          <w:rFonts w:ascii="Times New Roman" w:hAnsi="Times New Roman" w:cs="Times New Roman"/>
          <w:b/>
          <w:bCs/>
        </w:rPr>
        <w:t xml:space="preserve"> </w:t>
      </w:r>
      <w:r w:rsidR="000369EE">
        <w:rPr>
          <w:rFonts w:ascii="Times New Roman" w:hAnsi="Times New Roman" w:cs="Times New Roman"/>
          <w:b/>
          <w:bCs/>
        </w:rPr>
        <w:t>202</w:t>
      </w:r>
      <w:r w:rsidR="0057774B">
        <w:rPr>
          <w:rFonts w:ascii="Times New Roman" w:hAnsi="Times New Roman" w:cs="Times New Roman"/>
          <w:b/>
          <w:bCs/>
        </w:rPr>
        <w:t>2</w:t>
      </w:r>
    </w:p>
    <w:p w14:paraId="39279070" w14:textId="77777777" w:rsidR="00EC3C54" w:rsidRPr="000F1E7C" w:rsidRDefault="00EC3C54" w:rsidP="00EC3C54">
      <w:pPr>
        <w:rPr>
          <w:rFonts w:ascii="Times New Roman" w:hAnsi="Times New Roman" w:cs="Times New Roman"/>
          <w:b/>
          <w:bCs/>
        </w:rPr>
      </w:pPr>
      <w:r w:rsidRPr="000F1E7C">
        <w:rPr>
          <w:rFonts w:ascii="Times New Roman" w:hAnsi="Times New Roman" w:cs="Times New Roman"/>
          <w:b/>
          <w:bCs/>
        </w:rPr>
        <w:t>Maakondade arengustrateegiate elluviimise toetusmeede</w:t>
      </w:r>
    </w:p>
    <w:p w14:paraId="3DDCDC93" w14:textId="77777777" w:rsidR="00EC3C54" w:rsidRPr="000F1E7C" w:rsidRDefault="00EC3C54" w:rsidP="00EC3C54">
      <w:pPr>
        <w:rPr>
          <w:rFonts w:ascii="Times New Roman" w:hAnsi="Times New Roman" w:cs="Times New Roman"/>
          <w:b/>
          <w:bCs/>
        </w:rPr>
      </w:pPr>
      <w:r w:rsidRPr="000F1E7C">
        <w:rPr>
          <w:rFonts w:ascii="Times New Roman" w:hAnsi="Times New Roman" w:cs="Times New Roman"/>
          <w:b/>
          <w:bCs/>
        </w:rPr>
        <w:t>Üldandmed</w:t>
      </w:r>
    </w:p>
    <w:tbl>
      <w:tblPr>
        <w:tblStyle w:val="Kontuurtabel"/>
        <w:tblW w:w="0" w:type="auto"/>
        <w:tblLook w:val="04A0" w:firstRow="1" w:lastRow="0" w:firstColumn="1" w:lastColumn="0" w:noHBand="0" w:noVBand="1"/>
      </w:tblPr>
      <w:tblGrid>
        <w:gridCol w:w="3256"/>
        <w:gridCol w:w="5806"/>
      </w:tblGrid>
      <w:tr w:rsidR="00EC3C54" w:rsidRPr="000F1E7C" w14:paraId="1BE4A4D4" w14:textId="77777777" w:rsidTr="00EC3C54">
        <w:tc>
          <w:tcPr>
            <w:tcW w:w="3256" w:type="dxa"/>
          </w:tcPr>
          <w:p w14:paraId="5D06BC9B" w14:textId="77777777" w:rsidR="00EC3C54" w:rsidRPr="00001741" w:rsidRDefault="00EC3C54" w:rsidP="00EC3C54">
            <w:pPr>
              <w:rPr>
                <w:rFonts w:ascii="Times New Roman" w:hAnsi="Times New Roman" w:cs="Times New Roman"/>
              </w:rPr>
            </w:pPr>
            <w:r w:rsidRPr="00001741">
              <w:rPr>
                <w:rFonts w:ascii="Times New Roman" w:hAnsi="Times New Roman" w:cs="Times New Roman"/>
              </w:rPr>
              <w:t>Projekti nimi</w:t>
            </w:r>
          </w:p>
        </w:tc>
        <w:tc>
          <w:tcPr>
            <w:tcW w:w="5806" w:type="dxa"/>
          </w:tcPr>
          <w:p w14:paraId="667E71E7" w14:textId="3B88474D" w:rsidR="00EC3C54" w:rsidRPr="000F1E7C" w:rsidRDefault="007073B0" w:rsidP="00EC3C54">
            <w:pPr>
              <w:rPr>
                <w:rFonts w:ascii="Times New Roman" w:hAnsi="Times New Roman" w:cs="Times New Roman"/>
              </w:rPr>
            </w:pPr>
            <w:r w:rsidRPr="007073B0">
              <w:rPr>
                <w:rFonts w:ascii="Times New Roman" w:hAnsi="Times New Roman" w:cs="Times New Roman"/>
              </w:rPr>
              <w:t>Õiglase Ülemineku Fondi ettevõtjatele suunatud toetusmeetmete kasutusele võtmise aktiivsust suurendav projekt</w:t>
            </w:r>
          </w:p>
        </w:tc>
      </w:tr>
      <w:tr w:rsidR="00EC3C54" w:rsidRPr="000F1E7C" w14:paraId="70D77A2C" w14:textId="77777777" w:rsidTr="00EC3C54">
        <w:tc>
          <w:tcPr>
            <w:tcW w:w="3256" w:type="dxa"/>
          </w:tcPr>
          <w:p w14:paraId="2D9420CC" w14:textId="77777777" w:rsidR="00EC3C54" w:rsidRPr="00001741" w:rsidRDefault="00EC3C54" w:rsidP="00EC3C54">
            <w:pPr>
              <w:rPr>
                <w:rFonts w:ascii="Times New Roman" w:hAnsi="Times New Roman" w:cs="Times New Roman"/>
              </w:rPr>
            </w:pPr>
            <w:r w:rsidRPr="00001741">
              <w:rPr>
                <w:rFonts w:ascii="Times New Roman" w:hAnsi="Times New Roman" w:cs="Times New Roman"/>
              </w:rPr>
              <w:t>Taotleja nimi</w:t>
            </w:r>
          </w:p>
        </w:tc>
        <w:tc>
          <w:tcPr>
            <w:tcW w:w="5806" w:type="dxa"/>
          </w:tcPr>
          <w:p w14:paraId="26BB0C66" w14:textId="17642549" w:rsidR="00EC3C54" w:rsidRPr="000F1E7C" w:rsidRDefault="00733B58" w:rsidP="00EC3C54">
            <w:pPr>
              <w:rPr>
                <w:rFonts w:ascii="Times New Roman" w:hAnsi="Times New Roman" w:cs="Times New Roman"/>
              </w:rPr>
            </w:pPr>
            <w:r>
              <w:rPr>
                <w:rFonts w:ascii="Times New Roman" w:hAnsi="Times New Roman" w:cs="Times New Roman"/>
              </w:rPr>
              <w:t>Narva-Jõesuu Linnavalitsus</w:t>
            </w:r>
          </w:p>
        </w:tc>
      </w:tr>
      <w:tr w:rsidR="00EC3C54" w:rsidRPr="000F1E7C" w14:paraId="687FC12B" w14:textId="77777777" w:rsidTr="00EC3C54">
        <w:tc>
          <w:tcPr>
            <w:tcW w:w="3256" w:type="dxa"/>
          </w:tcPr>
          <w:p w14:paraId="1576D104" w14:textId="77777777" w:rsidR="00EC3C54" w:rsidRPr="00001741" w:rsidRDefault="00EC3C54" w:rsidP="00EC3C54">
            <w:pPr>
              <w:rPr>
                <w:rFonts w:ascii="Times New Roman" w:hAnsi="Times New Roman" w:cs="Times New Roman"/>
              </w:rPr>
            </w:pPr>
            <w:r w:rsidRPr="00001741">
              <w:rPr>
                <w:rFonts w:ascii="Times New Roman" w:hAnsi="Times New Roman" w:cs="Times New Roman"/>
              </w:rPr>
              <w:t>Projekti partnerid</w:t>
            </w:r>
            <w:r w:rsidR="00425FF9" w:rsidRPr="00001741">
              <w:rPr>
                <w:rStyle w:val="Allmrkuseviide"/>
                <w:rFonts w:ascii="Times New Roman" w:hAnsi="Times New Roman" w:cs="Times New Roman"/>
              </w:rPr>
              <w:footnoteReference w:id="1"/>
            </w:r>
          </w:p>
        </w:tc>
        <w:tc>
          <w:tcPr>
            <w:tcW w:w="5806" w:type="dxa"/>
          </w:tcPr>
          <w:p w14:paraId="2EF23D55" w14:textId="77777777" w:rsidR="00EC3C54" w:rsidRDefault="00733B58" w:rsidP="00EC3C54">
            <w:pPr>
              <w:rPr>
                <w:rFonts w:ascii="Times New Roman" w:hAnsi="Times New Roman" w:cs="Times New Roman"/>
              </w:rPr>
            </w:pPr>
            <w:r>
              <w:rPr>
                <w:rFonts w:ascii="Times New Roman" w:hAnsi="Times New Roman" w:cs="Times New Roman"/>
              </w:rPr>
              <w:t>Narva Linna Arenduse ja Ökonoomika Amet</w:t>
            </w:r>
          </w:p>
          <w:p w14:paraId="4EB8902E" w14:textId="3E31D971" w:rsidR="00733B58" w:rsidRDefault="00733B58" w:rsidP="00EC3C54">
            <w:pPr>
              <w:rPr>
                <w:rFonts w:ascii="Times New Roman" w:hAnsi="Times New Roman" w:cs="Times New Roman"/>
              </w:rPr>
            </w:pPr>
            <w:r>
              <w:rPr>
                <w:rFonts w:ascii="Times New Roman" w:hAnsi="Times New Roman" w:cs="Times New Roman"/>
              </w:rPr>
              <w:t>Jõhvi</w:t>
            </w:r>
            <w:r w:rsidR="00D75D18">
              <w:rPr>
                <w:rFonts w:ascii="Times New Roman" w:hAnsi="Times New Roman" w:cs="Times New Roman"/>
              </w:rPr>
              <w:t xml:space="preserve"> Vallavalitsus</w:t>
            </w:r>
          </w:p>
          <w:p w14:paraId="0A3D30A4" w14:textId="3F71DFF6" w:rsidR="00733B58" w:rsidRPr="000F1E7C" w:rsidRDefault="00750742" w:rsidP="00EC3C54">
            <w:pPr>
              <w:rPr>
                <w:rFonts w:ascii="Times New Roman" w:hAnsi="Times New Roman" w:cs="Times New Roman"/>
              </w:rPr>
            </w:pPr>
            <w:r w:rsidRPr="00750742">
              <w:rPr>
                <w:rFonts w:ascii="Times New Roman" w:hAnsi="Times New Roman" w:cs="Times New Roman"/>
              </w:rPr>
              <w:t xml:space="preserve">Sihtasutus Ida-Viru Investeeringute Agentuur </w:t>
            </w:r>
            <w:r>
              <w:rPr>
                <w:rFonts w:ascii="Times New Roman" w:hAnsi="Times New Roman" w:cs="Times New Roman"/>
              </w:rPr>
              <w:t xml:space="preserve"> (</w:t>
            </w:r>
            <w:r w:rsidR="00733B58">
              <w:rPr>
                <w:rFonts w:ascii="Times New Roman" w:hAnsi="Times New Roman" w:cs="Times New Roman"/>
              </w:rPr>
              <w:t>IVIA</w:t>
            </w:r>
            <w:r>
              <w:rPr>
                <w:rFonts w:ascii="Times New Roman" w:hAnsi="Times New Roman" w:cs="Times New Roman"/>
              </w:rPr>
              <w:t>)</w:t>
            </w:r>
          </w:p>
        </w:tc>
      </w:tr>
      <w:tr w:rsidR="00EC3C54" w:rsidRPr="000F1E7C" w14:paraId="6D770A3F" w14:textId="77777777" w:rsidTr="00EC3C54">
        <w:tc>
          <w:tcPr>
            <w:tcW w:w="3256" w:type="dxa"/>
          </w:tcPr>
          <w:p w14:paraId="0822744D" w14:textId="77777777" w:rsidR="00EC3C54" w:rsidRPr="00001741" w:rsidRDefault="00EC3C54" w:rsidP="00EC3C54">
            <w:pPr>
              <w:rPr>
                <w:rFonts w:ascii="Times New Roman" w:hAnsi="Times New Roman" w:cs="Times New Roman"/>
              </w:rPr>
            </w:pPr>
            <w:r w:rsidRPr="00001741">
              <w:rPr>
                <w:rFonts w:ascii="Times New Roman" w:hAnsi="Times New Roman" w:cs="Times New Roman"/>
              </w:rPr>
              <w:t>Projekti abikõlblikkuse periood</w:t>
            </w:r>
            <w:r w:rsidR="00425FF9" w:rsidRPr="00001741">
              <w:rPr>
                <w:rStyle w:val="Allmrkuseviide"/>
                <w:rFonts w:ascii="Times New Roman" w:hAnsi="Times New Roman" w:cs="Times New Roman"/>
              </w:rPr>
              <w:footnoteReference w:id="2"/>
            </w:r>
          </w:p>
        </w:tc>
        <w:tc>
          <w:tcPr>
            <w:tcW w:w="5806" w:type="dxa"/>
          </w:tcPr>
          <w:p w14:paraId="2CD4741B" w14:textId="6C45FC19" w:rsidR="00EC3C54" w:rsidRPr="0077720C" w:rsidRDefault="00153371" w:rsidP="00EC3C54">
            <w:pPr>
              <w:rPr>
                <w:rFonts w:ascii="Times New Roman" w:hAnsi="Times New Roman" w:cs="Times New Roman"/>
                <w:iCs/>
              </w:rPr>
            </w:pPr>
            <w:r w:rsidRPr="0013778F">
              <w:rPr>
                <w:rFonts w:ascii="Times New Roman" w:hAnsi="Times New Roman" w:cs="Times New Roman"/>
              </w:rPr>
              <w:t xml:space="preserve"> </w:t>
            </w:r>
            <w:r w:rsidR="0077720C" w:rsidRPr="0077720C">
              <w:rPr>
                <w:rFonts w:ascii="Times New Roman" w:hAnsi="Times New Roman" w:cs="Times New Roman"/>
                <w:iCs/>
              </w:rPr>
              <w:t>1.05.2024-25.10.2024</w:t>
            </w:r>
          </w:p>
        </w:tc>
      </w:tr>
      <w:tr w:rsidR="000E087E" w:rsidRPr="005D26FE" w14:paraId="4F445D35" w14:textId="77777777" w:rsidTr="000E087E">
        <w:tc>
          <w:tcPr>
            <w:tcW w:w="3256" w:type="dxa"/>
          </w:tcPr>
          <w:p w14:paraId="0AD0F5F2" w14:textId="77777777" w:rsidR="000E087E" w:rsidRPr="00001741" w:rsidRDefault="000E087E" w:rsidP="00BA23CA">
            <w:pPr>
              <w:rPr>
                <w:rFonts w:ascii="Times New Roman" w:hAnsi="Times New Roman" w:cs="Times New Roman"/>
              </w:rPr>
            </w:pPr>
            <w:r w:rsidRPr="00001741">
              <w:rPr>
                <w:rFonts w:ascii="Times New Roman" w:hAnsi="Times New Roman" w:cs="Times New Roman"/>
              </w:rPr>
              <w:t>Toetusena taotletav summa</w:t>
            </w:r>
          </w:p>
        </w:tc>
        <w:tc>
          <w:tcPr>
            <w:tcW w:w="5806" w:type="dxa"/>
          </w:tcPr>
          <w:p w14:paraId="0D77FD7D" w14:textId="07E7C663" w:rsidR="000E087E" w:rsidRPr="005D26FE" w:rsidRDefault="00733B58" w:rsidP="00BA23CA">
            <w:pPr>
              <w:rPr>
                <w:rFonts w:ascii="Times New Roman" w:hAnsi="Times New Roman" w:cs="Times New Roman"/>
                <w:sz w:val="24"/>
                <w:szCs w:val="24"/>
              </w:rPr>
            </w:pPr>
            <w:r>
              <w:rPr>
                <w:rFonts w:ascii="Times New Roman" w:hAnsi="Times New Roman" w:cs="Times New Roman"/>
                <w:sz w:val="24"/>
                <w:szCs w:val="24"/>
              </w:rPr>
              <w:t>62 000</w:t>
            </w:r>
          </w:p>
        </w:tc>
      </w:tr>
      <w:tr w:rsidR="000E087E" w:rsidRPr="005D26FE" w14:paraId="456F896E" w14:textId="77777777" w:rsidTr="000E087E">
        <w:tc>
          <w:tcPr>
            <w:tcW w:w="3256" w:type="dxa"/>
          </w:tcPr>
          <w:p w14:paraId="0CB887F5" w14:textId="77777777" w:rsidR="000E087E" w:rsidRPr="00001741" w:rsidRDefault="000E087E" w:rsidP="00BA23CA">
            <w:pPr>
              <w:rPr>
                <w:rFonts w:ascii="Times New Roman" w:hAnsi="Times New Roman" w:cs="Times New Roman"/>
              </w:rPr>
            </w:pPr>
            <w:r w:rsidRPr="00001741">
              <w:rPr>
                <w:rFonts w:ascii="Times New Roman" w:hAnsi="Times New Roman" w:cs="Times New Roman"/>
              </w:rPr>
              <w:t>Omafinantseering</w:t>
            </w:r>
          </w:p>
        </w:tc>
        <w:tc>
          <w:tcPr>
            <w:tcW w:w="5806" w:type="dxa"/>
          </w:tcPr>
          <w:p w14:paraId="1E448358" w14:textId="0CD52E13" w:rsidR="000E087E" w:rsidRPr="005D26FE" w:rsidRDefault="00D501A2" w:rsidP="00BA23CA">
            <w:pPr>
              <w:rPr>
                <w:rFonts w:ascii="Times New Roman" w:hAnsi="Times New Roman" w:cs="Times New Roman"/>
                <w:sz w:val="24"/>
                <w:szCs w:val="24"/>
              </w:rPr>
            </w:pPr>
            <w:r>
              <w:rPr>
                <w:rFonts w:ascii="Times New Roman" w:hAnsi="Times New Roman" w:cs="Times New Roman"/>
                <w:sz w:val="24"/>
                <w:szCs w:val="24"/>
              </w:rPr>
              <w:t>2</w:t>
            </w:r>
            <w:r w:rsidR="002807B5">
              <w:rPr>
                <w:rFonts w:ascii="Times New Roman" w:hAnsi="Times New Roman" w:cs="Times New Roman"/>
                <w:sz w:val="24"/>
                <w:szCs w:val="24"/>
              </w:rPr>
              <w:t>0</w:t>
            </w:r>
            <w:r>
              <w:rPr>
                <w:rFonts w:ascii="Times New Roman" w:hAnsi="Times New Roman" w:cs="Times New Roman"/>
                <w:sz w:val="24"/>
                <w:szCs w:val="24"/>
              </w:rPr>
              <w:t xml:space="preserve"> 66</w:t>
            </w:r>
            <w:r w:rsidR="002807B5">
              <w:rPr>
                <w:rFonts w:ascii="Times New Roman" w:hAnsi="Times New Roman" w:cs="Times New Roman"/>
                <w:sz w:val="24"/>
                <w:szCs w:val="24"/>
              </w:rPr>
              <w:t>7</w:t>
            </w:r>
          </w:p>
        </w:tc>
      </w:tr>
      <w:tr w:rsidR="000E087E" w:rsidRPr="005D26FE" w14:paraId="20985862" w14:textId="77777777" w:rsidTr="000E087E">
        <w:tc>
          <w:tcPr>
            <w:tcW w:w="3256" w:type="dxa"/>
          </w:tcPr>
          <w:p w14:paraId="62F81F38" w14:textId="77777777" w:rsidR="000E087E" w:rsidRPr="00001741" w:rsidRDefault="000E087E" w:rsidP="00BA23CA">
            <w:pPr>
              <w:rPr>
                <w:rFonts w:ascii="Times New Roman" w:hAnsi="Times New Roman" w:cs="Times New Roman"/>
              </w:rPr>
            </w:pPr>
            <w:r w:rsidRPr="00001741">
              <w:rPr>
                <w:rFonts w:ascii="Times New Roman" w:hAnsi="Times New Roman" w:cs="Times New Roman"/>
              </w:rPr>
              <w:t>Projekti kogumaksumus</w:t>
            </w:r>
          </w:p>
        </w:tc>
        <w:tc>
          <w:tcPr>
            <w:tcW w:w="5806" w:type="dxa"/>
          </w:tcPr>
          <w:p w14:paraId="63D29483" w14:textId="18AFA708" w:rsidR="000E087E" w:rsidRPr="005D26FE" w:rsidRDefault="00D501A2" w:rsidP="00BA23CA">
            <w:pPr>
              <w:rPr>
                <w:rFonts w:ascii="Times New Roman" w:hAnsi="Times New Roman" w:cs="Times New Roman"/>
                <w:sz w:val="24"/>
                <w:szCs w:val="24"/>
              </w:rPr>
            </w:pPr>
            <w:r>
              <w:rPr>
                <w:rFonts w:ascii="Times New Roman" w:hAnsi="Times New Roman" w:cs="Times New Roman"/>
                <w:sz w:val="24"/>
                <w:szCs w:val="24"/>
              </w:rPr>
              <w:t>82 66</w:t>
            </w:r>
            <w:r w:rsidR="002807B5">
              <w:rPr>
                <w:rFonts w:ascii="Times New Roman" w:hAnsi="Times New Roman" w:cs="Times New Roman"/>
                <w:sz w:val="24"/>
                <w:szCs w:val="24"/>
              </w:rPr>
              <w:t>7</w:t>
            </w:r>
          </w:p>
        </w:tc>
      </w:tr>
    </w:tbl>
    <w:p w14:paraId="0F836592" w14:textId="77777777" w:rsidR="00EA072D" w:rsidRDefault="00EA072D" w:rsidP="00EC3C54">
      <w:pPr>
        <w:rPr>
          <w:rFonts w:ascii="Times New Roman" w:hAnsi="Times New Roman" w:cs="Times New Roman"/>
          <w:b/>
        </w:rPr>
      </w:pPr>
    </w:p>
    <w:p w14:paraId="3EDC4DD5" w14:textId="77777777" w:rsidR="00EC3C54" w:rsidRPr="000F1E7C" w:rsidRDefault="00EC3C54" w:rsidP="00EC3C54">
      <w:pPr>
        <w:rPr>
          <w:rFonts w:ascii="Times New Roman" w:hAnsi="Times New Roman" w:cs="Times New Roman"/>
        </w:rPr>
      </w:pPr>
      <w:r w:rsidRPr="000F1E7C">
        <w:rPr>
          <w:rFonts w:ascii="Times New Roman" w:hAnsi="Times New Roman" w:cs="Times New Roman"/>
          <w:b/>
        </w:rPr>
        <w:t>Projekti prioriteetsus taotlusvoorus</w:t>
      </w:r>
      <w:r w:rsidRPr="000F1E7C">
        <w:rPr>
          <w:rFonts w:ascii="Times New Roman" w:hAnsi="Times New Roman" w:cs="Times New Roman"/>
        </w:rPr>
        <w:t xml:space="preserve"> </w:t>
      </w:r>
      <w:r w:rsidRPr="000F1E7C">
        <w:rPr>
          <w:rFonts w:ascii="Times New Roman" w:hAnsi="Times New Roman" w:cs="Times New Roman"/>
          <w:i/>
        </w:rPr>
        <w:t>(tähistada X-</w:t>
      </w:r>
      <w:proofErr w:type="spellStart"/>
      <w:r w:rsidRPr="000F1E7C">
        <w:rPr>
          <w:rFonts w:ascii="Times New Roman" w:hAnsi="Times New Roman" w:cs="Times New Roman"/>
          <w:i/>
        </w:rPr>
        <w:t>ga</w:t>
      </w:r>
      <w:proofErr w:type="spellEnd"/>
      <w:r w:rsidRPr="000F1E7C">
        <w:rPr>
          <w:rFonts w:ascii="Times New Roman" w:hAnsi="Times New Roman" w:cs="Times New Roman"/>
          <w:i/>
        </w:rPr>
        <w:t>)</w:t>
      </w:r>
    </w:p>
    <w:tbl>
      <w:tblPr>
        <w:tblStyle w:val="Kontuurtabel"/>
        <w:tblW w:w="9067" w:type="dxa"/>
        <w:tblLook w:val="04A0" w:firstRow="1" w:lastRow="0" w:firstColumn="1" w:lastColumn="0" w:noHBand="0" w:noVBand="1"/>
      </w:tblPr>
      <w:tblGrid>
        <w:gridCol w:w="6091"/>
        <w:gridCol w:w="2976"/>
      </w:tblGrid>
      <w:tr w:rsidR="00EC3C54" w:rsidRPr="000F1E7C" w14:paraId="10AC7DB0" w14:textId="77777777" w:rsidTr="00EC3C54">
        <w:tc>
          <w:tcPr>
            <w:tcW w:w="6091" w:type="dxa"/>
          </w:tcPr>
          <w:p w14:paraId="24A2BC46" w14:textId="77777777" w:rsidR="00EC3C54" w:rsidRPr="000F1E7C" w:rsidRDefault="00EC3C54" w:rsidP="00EC3C54">
            <w:pPr>
              <w:rPr>
                <w:rFonts w:ascii="Times New Roman" w:hAnsi="Times New Roman" w:cs="Times New Roman"/>
              </w:rPr>
            </w:pPr>
            <w:r w:rsidRPr="000F1E7C">
              <w:rPr>
                <w:rFonts w:ascii="Times New Roman" w:hAnsi="Times New Roman" w:cs="Times New Roman"/>
              </w:rPr>
              <w:t xml:space="preserve">Maakonnale eraldatud vooru eelarvesse mahtuv projekt </w:t>
            </w:r>
          </w:p>
        </w:tc>
        <w:tc>
          <w:tcPr>
            <w:tcW w:w="2976" w:type="dxa"/>
          </w:tcPr>
          <w:p w14:paraId="121D7F62" w14:textId="79F149E4" w:rsidR="00EC3C54" w:rsidRPr="000F1E7C" w:rsidRDefault="00733B58" w:rsidP="00BD2E03">
            <w:pPr>
              <w:rPr>
                <w:rFonts w:ascii="Times New Roman" w:hAnsi="Times New Roman" w:cs="Times New Roman"/>
              </w:rPr>
            </w:pPr>
            <w:r>
              <w:rPr>
                <w:rFonts w:ascii="Times New Roman" w:hAnsi="Times New Roman" w:cs="Times New Roman"/>
              </w:rPr>
              <w:t>X</w:t>
            </w:r>
          </w:p>
        </w:tc>
      </w:tr>
      <w:tr w:rsidR="00EC3C54" w:rsidRPr="000F1E7C" w14:paraId="73646347" w14:textId="77777777" w:rsidTr="00EC3C54">
        <w:tc>
          <w:tcPr>
            <w:tcW w:w="6091" w:type="dxa"/>
          </w:tcPr>
          <w:p w14:paraId="445E8D6C" w14:textId="77777777" w:rsidR="00EC3C54" w:rsidRPr="000F1E7C" w:rsidRDefault="00EC3C54" w:rsidP="00EC3C54">
            <w:pPr>
              <w:rPr>
                <w:rFonts w:ascii="Times New Roman" w:hAnsi="Times New Roman" w:cs="Times New Roman"/>
              </w:rPr>
            </w:pPr>
            <w:r w:rsidRPr="000F1E7C">
              <w:rPr>
                <w:rFonts w:ascii="Times New Roman" w:hAnsi="Times New Roman" w:cs="Times New Roman"/>
              </w:rPr>
              <w:t>1. reservprojekt</w:t>
            </w:r>
          </w:p>
        </w:tc>
        <w:tc>
          <w:tcPr>
            <w:tcW w:w="2976" w:type="dxa"/>
          </w:tcPr>
          <w:p w14:paraId="7A6442D2" w14:textId="77777777" w:rsidR="00EC3C54" w:rsidRPr="000F1E7C" w:rsidRDefault="00EC3C54" w:rsidP="00BD2E03">
            <w:pPr>
              <w:rPr>
                <w:rFonts w:ascii="Times New Roman" w:hAnsi="Times New Roman" w:cs="Times New Roman"/>
              </w:rPr>
            </w:pPr>
          </w:p>
        </w:tc>
      </w:tr>
      <w:tr w:rsidR="00EC3C54" w:rsidRPr="000F1E7C" w14:paraId="38EF2ED9" w14:textId="77777777" w:rsidTr="00EC3C54">
        <w:tc>
          <w:tcPr>
            <w:tcW w:w="6091" w:type="dxa"/>
          </w:tcPr>
          <w:p w14:paraId="6D4197B2" w14:textId="77777777" w:rsidR="00EC3C54" w:rsidRPr="000F1E7C" w:rsidRDefault="00EC3C54" w:rsidP="00EC3C54">
            <w:pPr>
              <w:rPr>
                <w:rFonts w:ascii="Times New Roman" w:hAnsi="Times New Roman" w:cs="Times New Roman"/>
              </w:rPr>
            </w:pPr>
            <w:r w:rsidRPr="000F1E7C">
              <w:rPr>
                <w:rFonts w:ascii="Times New Roman" w:hAnsi="Times New Roman" w:cs="Times New Roman"/>
              </w:rPr>
              <w:t>2. reservprojekt</w:t>
            </w:r>
          </w:p>
        </w:tc>
        <w:tc>
          <w:tcPr>
            <w:tcW w:w="2976" w:type="dxa"/>
          </w:tcPr>
          <w:p w14:paraId="08658014" w14:textId="77777777" w:rsidR="00EC3C54" w:rsidRPr="000F1E7C" w:rsidRDefault="00EC3C54" w:rsidP="00BD2E03">
            <w:pPr>
              <w:rPr>
                <w:rFonts w:ascii="Times New Roman" w:hAnsi="Times New Roman" w:cs="Times New Roman"/>
              </w:rPr>
            </w:pPr>
          </w:p>
        </w:tc>
      </w:tr>
    </w:tbl>
    <w:p w14:paraId="4AE4FB6B" w14:textId="77777777" w:rsidR="00EC3C54" w:rsidRPr="000F1E7C" w:rsidRDefault="00EC3C54" w:rsidP="00EC3C54">
      <w:pPr>
        <w:rPr>
          <w:rFonts w:ascii="Times New Roman" w:hAnsi="Times New Roman" w:cs="Times New Roman"/>
        </w:rPr>
      </w:pPr>
    </w:p>
    <w:p w14:paraId="4D8E27BD" w14:textId="77777777" w:rsidR="00EC3C54" w:rsidRPr="000F1E7C" w:rsidRDefault="00EC3C54" w:rsidP="00EC3C54">
      <w:pPr>
        <w:rPr>
          <w:rFonts w:ascii="Times New Roman" w:hAnsi="Times New Roman" w:cs="Times New Roman"/>
          <w:b/>
        </w:rPr>
      </w:pPr>
      <w:r w:rsidRPr="000F1E7C">
        <w:rPr>
          <w:rFonts w:ascii="Times New Roman" w:hAnsi="Times New Roman" w:cs="Times New Roman"/>
          <w:b/>
        </w:rPr>
        <w:t>Projekti eesmärk</w:t>
      </w:r>
    </w:p>
    <w:tbl>
      <w:tblPr>
        <w:tblStyle w:val="Kontuurtabel"/>
        <w:tblW w:w="9149" w:type="dxa"/>
        <w:tblLook w:val="04A0" w:firstRow="1" w:lastRow="0" w:firstColumn="1" w:lastColumn="0" w:noHBand="0" w:noVBand="1"/>
      </w:tblPr>
      <w:tblGrid>
        <w:gridCol w:w="9149"/>
      </w:tblGrid>
      <w:tr w:rsidR="00706907" w:rsidRPr="000F1E7C" w14:paraId="426FDFC5" w14:textId="77777777" w:rsidTr="00706907">
        <w:trPr>
          <w:trHeight w:val="761"/>
        </w:trPr>
        <w:tc>
          <w:tcPr>
            <w:tcW w:w="9149" w:type="dxa"/>
            <w:shd w:val="clear" w:color="auto" w:fill="E7E6E6" w:themeFill="background2"/>
          </w:tcPr>
          <w:p w14:paraId="61975EC4" w14:textId="77777777" w:rsidR="00706907" w:rsidRDefault="00706907" w:rsidP="00706907">
            <w:pPr>
              <w:rPr>
                <w:rFonts w:ascii="Times New Roman" w:hAnsi="Times New Roman" w:cs="Times New Roman"/>
                <w:i/>
              </w:rPr>
            </w:pPr>
            <w:r w:rsidRPr="000F1E7C">
              <w:rPr>
                <w:rFonts w:ascii="Times New Roman" w:hAnsi="Times New Roman" w:cs="Times New Roman"/>
                <w:i/>
              </w:rPr>
              <w:t xml:space="preserve">Eesmärk peaks olema sõnastatud lühidalt, eelistatult </w:t>
            </w:r>
            <w:r w:rsidRPr="00C64454">
              <w:rPr>
                <w:rFonts w:ascii="Times New Roman" w:hAnsi="Times New Roman" w:cs="Times New Roman"/>
                <w:i/>
              </w:rPr>
              <w:t xml:space="preserve">ühe </w:t>
            </w:r>
            <w:r w:rsidRPr="000F1E7C">
              <w:rPr>
                <w:rFonts w:ascii="Times New Roman" w:hAnsi="Times New Roman" w:cs="Times New Roman"/>
                <w:i/>
              </w:rPr>
              <w:t>lausega, ning andma infot muutuste kohta maakonna arengus, mida projekti elluviimine aitab saavutada</w:t>
            </w:r>
            <w:r>
              <w:rPr>
                <w:rFonts w:ascii="Times New Roman" w:hAnsi="Times New Roman" w:cs="Times New Roman"/>
                <w:i/>
              </w:rPr>
              <w:t xml:space="preserve"> </w:t>
            </w:r>
          </w:p>
          <w:p w14:paraId="071B6EA2" w14:textId="77777777" w:rsidR="00706907" w:rsidRPr="000F1E7C" w:rsidRDefault="00706907" w:rsidP="00425FF9">
            <w:pPr>
              <w:rPr>
                <w:rFonts w:ascii="Times New Roman" w:hAnsi="Times New Roman" w:cs="Times New Roman"/>
                <w:i/>
              </w:rPr>
            </w:pPr>
          </w:p>
        </w:tc>
      </w:tr>
      <w:tr w:rsidR="00EC3C54" w:rsidRPr="000F1E7C" w14:paraId="6408D8FD" w14:textId="77777777" w:rsidTr="00EA072D">
        <w:trPr>
          <w:trHeight w:val="761"/>
        </w:trPr>
        <w:tc>
          <w:tcPr>
            <w:tcW w:w="9149" w:type="dxa"/>
          </w:tcPr>
          <w:p w14:paraId="58E854C4" w14:textId="5CACA0F9" w:rsidR="00EC3C54" w:rsidRPr="00800E56" w:rsidRDefault="00E008FC" w:rsidP="00706907">
            <w:pPr>
              <w:rPr>
                <w:rFonts w:ascii="Times New Roman" w:hAnsi="Times New Roman" w:cs="Times New Roman"/>
                <w:iCs/>
              </w:rPr>
            </w:pPr>
            <w:r w:rsidRPr="00E008FC">
              <w:rPr>
                <w:rFonts w:ascii="Times New Roman" w:hAnsi="Times New Roman" w:cs="Times New Roman"/>
                <w:iCs/>
              </w:rPr>
              <w:t xml:space="preserve">Projekti eesmärgiks on </w:t>
            </w:r>
            <w:r w:rsidR="00133008" w:rsidRPr="00133008">
              <w:rPr>
                <w:rFonts w:ascii="Times New Roman" w:hAnsi="Times New Roman" w:cs="Times New Roman"/>
                <w:iCs/>
              </w:rPr>
              <w:t>Õiglase Ülemineku Fondi ettevõtjatele suunatud toetusmeetmete kasutusele võtmise aktiivsus</w:t>
            </w:r>
            <w:r w:rsidR="00133008">
              <w:rPr>
                <w:rFonts w:ascii="Times New Roman" w:hAnsi="Times New Roman" w:cs="Times New Roman"/>
                <w:iCs/>
              </w:rPr>
              <w:t>e</w:t>
            </w:r>
            <w:r w:rsidR="00133008" w:rsidRPr="00133008">
              <w:rPr>
                <w:rFonts w:ascii="Times New Roman" w:hAnsi="Times New Roman" w:cs="Times New Roman"/>
                <w:iCs/>
              </w:rPr>
              <w:t xml:space="preserve"> suurenda</w:t>
            </w:r>
            <w:r w:rsidR="00133008">
              <w:rPr>
                <w:rFonts w:ascii="Times New Roman" w:hAnsi="Times New Roman" w:cs="Times New Roman"/>
                <w:iCs/>
              </w:rPr>
              <w:t>mine</w:t>
            </w:r>
            <w:r w:rsidR="00C85023">
              <w:rPr>
                <w:rFonts w:ascii="Times New Roman" w:hAnsi="Times New Roman" w:cs="Times New Roman"/>
                <w:iCs/>
              </w:rPr>
              <w:t xml:space="preserve">, s.h. </w:t>
            </w:r>
            <w:r w:rsidR="00800E56" w:rsidRPr="00800E56">
              <w:rPr>
                <w:rFonts w:ascii="Times New Roman" w:hAnsi="Times New Roman" w:cs="Times New Roman"/>
                <w:iCs/>
              </w:rPr>
              <w:t xml:space="preserve">ÕÜF võimaluste ja Ida- Virumaa kui investeerimissihtkoha tutvustamine </w:t>
            </w:r>
            <w:r w:rsidR="00C85023">
              <w:rPr>
                <w:rFonts w:ascii="Times New Roman" w:hAnsi="Times New Roman" w:cs="Times New Roman"/>
                <w:iCs/>
              </w:rPr>
              <w:t xml:space="preserve"> </w:t>
            </w:r>
            <w:r w:rsidR="00800E56" w:rsidRPr="00800E56">
              <w:rPr>
                <w:rFonts w:ascii="Times New Roman" w:hAnsi="Times New Roman" w:cs="Times New Roman"/>
                <w:iCs/>
              </w:rPr>
              <w:t xml:space="preserve">potentsiaalsetele äri- ja tööstusinvestoritele </w:t>
            </w:r>
            <w:r w:rsidR="00792EFC">
              <w:rPr>
                <w:rFonts w:ascii="Times New Roman" w:hAnsi="Times New Roman" w:cs="Times New Roman"/>
                <w:iCs/>
              </w:rPr>
              <w:t xml:space="preserve">konverentside, </w:t>
            </w:r>
            <w:r w:rsidR="00800E56" w:rsidRPr="00800E56">
              <w:rPr>
                <w:rFonts w:ascii="Times New Roman" w:hAnsi="Times New Roman" w:cs="Times New Roman"/>
                <w:iCs/>
              </w:rPr>
              <w:t>sotsiaalmeedia ja teiste kommunikatsioonikanalite võimalusi kasutades</w:t>
            </w:r>
            <w:r w:rsidR="00792EFC">
              <w:rPr>
                <w:rFonts w:ascii="Times New Roman" w:hAnsi="Times New Roman" w:cs="Times New Roman"/>
                <w:iCs/>
              </w:rPr>
              <w:t>.</w:t>
            </w:r>
          </w:p>
        </w:tc>
      </w:tr>
    </w:tbl>
    <w:p w14:paraId="4279506E" w14:textId="77777777" w:rsidR="00EC3C54" w:rsidRDefault="00EC3C54" w:rsidP="00EC3C54">
      <w:pPr>
        <w:rPr>
          <w:rFonts w:ascii="Times New Roman" w:hAnsi="Times New Roman" w:cs="Times New Roman"/>
        </w:rPr>
      </w:pPr>
    </w:p>
    <w:p w14:paraId="430F62BA" w14:textId="77777777" w:rsidR="00BA4967" w:rsidRPr="00B253F9" w:rsidRDefault="00BA4967" w:rsidP="00BA4967">
      <w:pPr>
        <w:rPr>
          <w:rFonts w:ascii="Times New Roman" w:hAnsi="Times New Roman" w:cs="Times New Roman"/>
          <w:i/>
        </w:rPr>
      </w:pPr>
      <w:r w:rsidRPr="00B253F9">
        <w:rPr>
          <w:rFonts w:ascii="Times New Roman" w:hAnsi="Times New Roman" w:cs="Times New Roman"/>
          <w:b/>
        </w:rPr>
        <w:t>Projekti tegevuste lühikirjeldus</w:t>
      </w:r>
    </w:p>
    <w:tbl>
      <w:tblPr>
        <w:tblStyle w:val="Kontuurtabel"/>
        <w:tblW w:w="9149" w:type="dxa"/>
        <w:tblLook w:val="04A0" w:firstRow="1" w:lastRow="0" w:firstColumn="1" w:lastColumn="0" w:noHBand="0" w:noVBand="1"/>
      </w:tblPr>
      <w:tblGrid>
        <w:gridCol w:w="9149"/>
      </w:tblGrid>
      <w:tr w:rsidR="00BA4967" w:rsidRPr="000F1E7C" w14:paraId="4438C2EF" w14:textId="77777777" w:rsidTr="00ED63E0">
        <w:trPr>
          <w:trHeight w:val="761"/>
        </w:trPr>
        <w:tc>
          <w:tcPr>
            <w:tcW w:w="9149" w:type="dxa"/>
            <w:shd w:val="clear" w:color="auto" w:fill="E7E6E6" w:themeFill="background2"/>
          </w:tcPr>
          <w:p w14:paraId="404B6072" w14:textId="77777777" w:rsidR="009A2286" w:rsidRDefault="009A2286" w:rsidP="00BA4967">
            <w:pPr>
              <w:rPr>
                <w:rFonts w:ascii="Times New Roman" w:hAnsi="Times New Roman" w:cs="Times New Roman"/>
                <w:i/>
              </w:rPr>
            </w:pPr>
            <w:r>
              <w:rPr>
                <w:rFonts w:ascii="Times New Roman" w:hAnsi="Times New Roman" w:cs="Times New Roman"/>
                <w:i/>
              </w:rPr>
              <w:t xml:space="preserve">Loetleda projekti raames läbi viidavad tegevused. </w:t>
            </w:r>
          </w:p>
          <w:p w14:paraId="26BFDE51" w14:textId="77777777" w:rsidR="00BA4967" w:rsidRPr="0030413A" w:rsidRDefault="00BA4967" w:rsidP="00BA4967">
            <w:pPr>
              <w:rPr>
                <w:rFonts w:ascii="Times New Roman" w:hAnsi="Times New Roman" w:cs="Times New Roman"/>
                <w:i/>
              </w:rPr>
            </w:pPr>
            <w:r w:rsidRPr="0030413A">
              <w:rPr>
                <w:rFonts w:ascii="Times New Roman" w:hAnsi="Times New Roman" w:cs="Times New Roman"/>
                <w:i/>
              </w:rPr>
              <w:t>Lühikirjeldus peaks vastama järgmistele küsimustele:</w:t>
            </w:r>
          </w:p>
          <w:p w14:paraId="29C0884B" w14:textId="77777777" w:rsidR="00BA4967" w:rsidRPr="0030413A" w:rsidRDefault="00BA4967" w:rsidP="00BA4967">
            <w:pPr>
              <w:pStyle w:val="Loendilik"/>
              <w:numPr>
                <w:ilvl w:val="0"/>
                <w:numId w:val="2"/>
              </w:numPr>
              <w:rPr>
                <w:rFonts w:ascii="Times New Roman" w:hAnsi="Times New Roman" w:cs="Times New Roman"/>
                <w:i/>
              </w:rPr>
            </w:pPr>
            <w:r w:rsidRPr="0030413A">
              <w:rPr>
                <w:rFonts w:ascii="Times New Roman" w:hAnsi="Times New Roman" w:cs="Times New Roman"/>
                <w:i/>
              </w:rPr>
              <w:t>millised tegevused valitud eesmärgi saavutamiseks ja miks just need tegevused aitavad eesmärki parimal moel saavutada;</w:t>
            </w:r>
          </w:p>
          <w:p w14:paraId="5A3967EE" w14:textId="67FBC4BF" w:rsidR="00BA4967" w:rsidRPr="0030413A" w:rsidRDefault="00BA4967" w:rsidP="00BA4967">
            <w:pPr>
              <w:pStyle w:val="Loendilik"/>
              <w:numPr>
                <w:ilvl w:val="0"/>
                <w:numId w:val="2"/>
              </w:numPr>
              <w:rPr>
                <w:rFonts w:ascii="Times New Roman" w:hAnsi="Times New Roman" w:cs="Times New Roman"/>
                <w:i/>
              </w:rPr>
            </w:pPr>
            <w:r w:rsidRPr="0030413A">
              <w:rPr>
                <w:rFonts w:ascii="Times New Roman" w:hAnsi="Times New Roman" w:cs="Times New Roman"/>
                <w:i/>
              </w:rPr>
              <w:t>projekti tegevuste elluviimise asukoht</w:t>
            </w:r>
            <w:r w:rsidR="000369EE">
              <w:rPr>
                <w:rFonts w:ascii="Times New Roman" w:hAnsi="Times New Roman" w:cs="Times New Roman"/>
                <w:i/>
              </w:rPr>
              <w:t xml:space="preserve"> (kui on tegemist investeeringuga siis märkida ära investeeringuobjekti omanik)</w:t>
            </w:r>
            <w:r w:rsidRPr="0030413A">
              <w:rPr>
                <w:rFonts w:ascii="Times New Roman" w:hAnsi="Times New Roman" w:cs="Times New Roman"/>
                <w:i/>
              </w:rPr>
              <w:t>;</w:t>
            </w:r>
          </w:p>
          <w:p w14:paraId="675508A0" w14:textId="77777777" w:rsidR="00BA4967" w:rsidRPr="00E1453D" w:rsidRDefault="00BA4967" w:rsidP="00E1453D">
            <w:pPr>
              <w:pStyle w:val="Loendilik"/>
              <w:numPr>
                <w:ilvl w:val="0"/>
                <w:numId w:val="2"/>
              </w:numPr>
              <w:rPr>
                <w:rFonts w:ascii="Times New Roman" w:hAnsi="Times New Roman" w:cs="Times New Roman"/>
                <w:i/>
              </w:rPr>
            </w:pPr>
            <w:r w:rsidRPr="0030413A">
              <w:rPr>
                <w:rFonts w:ascii="Times New Roman" w:hAnsi="Times New Roman" w:cs="Times New Roman"/>
                <w:i/>
              </w:rPr>
              <w:t>kui asjakohane, muude projektiväliste tegevuste kirjeldus, mis mõjutavad eesmärgi saavutamist ning info nende elluviimise kohta (vastutaja, ajaraam, võimendus/riskid projekti tulemuste saavutamisele)</w:t>
            </w:r>
          </w:p>
        </w:tc>
      </w:tr>
      <w:tr w:rsidR="00BA4967" w:rsidRPr="000F1E7C" w14:paraId="6902F4A3" w14:textId="77777777" w:rsidTr="00ED63E0">
        <w:trPr>
          <w:trHeight w:val="761"/>
        </w:trPr>
        <w:tc>
          <w:tcPr>
            <w:tcW w:w="9149" w:type="dxa"/>
          </w:tcPr>
          <w:p w14:paraId="7EC7CC1B" w14:textId="77777777" w:rsidR="00D501A2" w:rsidRDefault="00D501A2" w:rsidP="00ED63E0">
            <w:pPr>
              <w:rPr>
                <w:rFonts w:ascii="Times New Roman" w:hAnsi="Times New Roman" w:cs="Times New Roman"/>
                <w:iCs/>
              </w:rPr>
            </w:pPr>
          </w:p>
          <w:p w14:paraId="62F030E5" w14:textId="722C2CF3" w:rsidR="00133008" w:rsidRPr="00430C29" w:rsidRDefault="00B75E4F" w:rsidP="00ED63E0">
            <w:pPr>
              <w:rPr>
                <w:rFonts w:ascii="Times New Roman" w:hAnsi="Times New Roman" w:cs="Times New Roman"/>
                <w:iCs/>
              </w:rPr>
            </w:pPr>
            <w:r w:rsidRPr="00B75E4F">
              <w:rPr>
                <w:rFonts w:ascii="Times New Roman" w:hAnsi="Times New Roman" w:cs="Times New Roman"/>
                <w:iCs/>
              </w:rPr>
              <w:t>Õiglase Ülemineku Fondi ettevõtjatele suunatud toetusmeetmete kasutusele võtmise aktiivsuse suurendami</w:t>
            </w:r>
            <w:r>
              <w:rPr>
                <w:rFonts w:ascii="Times New Roman" w:hAnsi="Times New Roman" w:cs="Times New Roman"/>
                <w:iCs/>
              </w:rPr>
              <w:t xml:space="preserve">seks </w:t>
            </w:r>
            <w:r w:rsidR="003C4E25">
              <w:rPr>
                <w:rFonts w:ascii="Times New Roman" w:hAnsi="Times New Roman" w:cs="Times New Roman"/>
                <w:iCs/>
              </w:rPr>
              <w:t xml:space="preserve">ja selleks </w:t>
            </w:r>
            <w:r w:rsidR="003C4E25" w:rsidRPr="003C4E25">
              <w:rPr>
                <w:rFonts w:ascii="Times New Roman" w:hAnsi="Times New Roman" w:cs="Times New Roman"/>
                <w:iCs/>
              </w:rPr>
              <w:t>sünergilise efekti saavutamiseks</w:t>
            </w:r>
            <w:r w:rsidR="003C4E25">
              <w:rPr>
                <w:rFonts w:ascii="Times New Roman" w:hAnsi="Times New Roman" w:cs="Times New Roman"/>
                <w:iCs/>
              </w:rPr>
              <w:t xml:space="preserve"> valit</w:t>
            </w:r>
            <w:r w:rsidR="00430C29">
              <w:rPr>
                <w:rFonts w:ascii="Times New Roman" w:hAnsi="Times New Roman" w:cs="Times New Roman"/>
                <w:iCs/>
              </w:rPr>
              <w:t>i</w:t>
            </w:r>
            <w:r w:rsidR="003C4E25">
              <w:rPr>
                <w:rFonts w:ascii="Times New Roman" w:hAnsi="Times New Roman" w:cs="Times New Roman"/>
                <w:iCs/>
              </w:rPr>
              <w:t xml:space="preserve"> Ida -Virumaa</w:t>
            </w:r>
            <w:r w:rsidR="00EA7202">
              <w:rPr>
                <w:rFonts w:ascii="Times New Roman" w:hAnsi="Times New Roman" w:cs="Times New Roman"/>
                <w:iCs/>
              </w:rPr>
              <w:t>l</w:t>
            </w:r>
            <w:r w:rsidR="003C4E25">
              <w:rPr>
                <w:rFonts w:ascii="Times New Roman" w:hAnsi="Times New Roman" w:cs="Times New Roman"/>
                <w:iCs/>
              </w:rPr>
              <w:t xml:space="preserve"> </w:t>
            </w:r>
            <w:r w:rsidR="00430C29">
              <w:rPr>
                <w:rFonts w:ascii="Times New Roman" w:hAnsi="Times New Roman" w:cs="Times New Roman"/>
                <w:iCs/>
              </w:rPr>
              <w:t xml:space="preserve">kolme </w:t>
            </w:r>
            <w:r w:rsidR="003C4E25">
              <w:rPr>
                <w:rFonts w:ascii="Times New Roman" w:hAnsi="Times New Roman" w:cs="Times New Roman"/>
                <w:iCs/>
              </w:rPr>
              <w:t>konverentsi korraldamine ja</w:t>
            </w:r>
            <w:r w:rsidR="005D4E0E">
              <w:t xml:space="preserve"> </w:t>
            </w:r>
            <w:r w:rsidR="005D4E0E" w:rsidRPr="005D4E0E">
              <w:rPr>
                <w:rFonts w:ascii="Times New Roman" w:hAnsi="Times New Roman" w:cs="Times New Roman"/>
                <w:iCs/>
              </w:rPr>
              <w:t>ÕÜF võimaluste</w:t>
            </w:r>
            <w:r w:rsidR="003C4E25">
              <w:rPr>
                <w:rFonts w:ascii="Times New Roman" w:hAnsi="Times New Roman" w:cs="Times New Roman"/>
                <w:iCs/>
              </w:rPr>
              <w:t xml:space="preserve"> turundustegevused:</w:t>
            </w:r>
          </w:p>
          <w:p w14:paraId="469BCD90" w14:textId="7CD3563F" w:rsidR="00B75E4F" w:rsidRDefault="00B75E4F" w:rsidP="00B75E4F">
            <w:pPr>
              <w:pStyle w:val="Loendilik"/>
              <w:numPr>
                <w:ilvl w:val="0"/>
                <w:numId w:val="5"/>
              </w:numPr>
              <w:spacing w:after="160" w:line="259" w:lineRule="auto"/>
              <w:rPr>
                <w:rFonts w:ascii="Times New Roman" w:hAnsi="Times New Roman" w:cs="Times New Roman"/>
                <w:b/>
                <w:bCs/>
                <w:iCs/>
              </w:rPr>
            </w:pPr>
            <w:r w:rsidRPr="00B75E4F">
              <w:rPr>
                <w:rFonts w:ascii="Times New Roman" w:hAnsi="Times New Roman" w:cs="Times New Roman"/>
                <w:b/>
                <w:bCs/>
                <w:iCs/>
              </w:rPr>
              <w:lastRenderedPageBreak/>
              <w:t>Narva-Jõesuu Ärikonverents 2024</w:t>
            </w:r>
          </w:p>
          <w:p w14:paraId="045B7768" w14:textId="26036FED" w:rsidR="00983F31" w:rsidRDefault="00983F31" w:rsidP="00983F31">
            <w:pPr>
              <w:pStyle w:val="Loendilik"/>
              <w:spacing w:after="160" w:line="259" w:lineRule="auto"/>
              <w:rPr>
                <w:rFonts w:ascii="Times New Roman" w:hAnsi="Times New Roman" w:cs="Times New Roman"/>
                <w:iCs/>
              </w:rPr>
            </w:pPr>
            <w:r w:rsidRPr="00983F31">
              <w:rPr>
                <w:rFonts w:ascii="Times New Roman" w:hAnsi="Times New Roman" w:cs="Times New Roman"/>
                <w:iCs/>
              </w:rPr>
              <w:t xml:space="preserve">Konverentsi läbiviimise aeg ja koht: </w:t>
            </w:r>
            <w:r>
              <w:rPr>
                <w:rFonts w:ascii="Times New Roman" w:hAnsi="Times New Roman" w:cs="Times New Roman"/>
                <w:iCs/>
              </w:rPr>
              <w:t>09</w:t>
            </w:r>
            <w:r w:rsidRPr="00983F31">
              <w:rPr>
                <w:rFonts w:ascii="Times New Roman" w:hAnsi="Times New Roman" w:cs="Times New Roman"/>
                <w:iCs/>
              </w:rPr>
              <w:t>.0</w:t>
            </w:r>
            <w:r>
              <w:rPr>
                <w:rFonts w:ascii="Times New Roman" w:hAnsi="Times New Roman" w:cs="Times New Roman"/>
                <w:iCs/>
              </w:rPr>
              <w:t>5</w:t>
            </w:r>
            <w:r w:rsidRPr="00983F31">
              <w:rPr>
                <w:rFonts w:ascii="Times New Roman" w:hAnsi="Times New Roman" w:cs="Times New Roman"/>
                <w:iCs/>
              </w:rPr>
              <w:t xml:space="preserve">.2024, </w:t>
            </w:r>
            <w:r>
              <w:rPr>
                <w:rFonts w:ascii="Times New Roman" w:hAnsi="Times New Roman" w:cs="Times New Roman"/>
                <w:iCs/>
              </w:rPr>
              <w:t>Narva-Jõesuu</w:t>
            </w:r>
          </w:p>
          <w:p w14:paraId="5654DC30" w14:textId="76E057E8" w:rsidR="007E5D8B" w:rsidRPr="007E5D8B" w:rsidRDefault="0078361E" w:rsidP="007E5D8B">
            <w:pPr>
              <w:pStyle w:val="Loendilik"/>
              <w:rPr>
                <w:rFonts w:ascii="Times New Roman" w:hAnsi="Times New Roman" w:cs="Times New Roman"/>
                <w:iCs/>
              </w:rPr>
            </w:pPr>
            <w:r w:rsidRPr="0078361E">
              <w:rPr>
                <w:rFonts w:ascii="Times New Roman" w:hAnsi="Times New Roman" w:cs="Times New Roman"/>
                <w:iCs/>
              </w:rPr>
              <w:t>Ärikonverentsi eesmärk on tuua ettevõtjad, investorid, kohalike omavalitsuste esindajad ja otsustajad kokku, et arutada üheskoos olulisi piirkonna- ja riigi küsimusi, et keskenduda võimalustele ja käsitleda olemasolevaid probleeme mitte takistusena, vaid võimaliku arengu hüppelauana.</w:t>
            </w:r>
            <w:r w:rsidR="007E5D8B">
              <w:t xml:space="preserve"> K</w:t>
            </w:r>
            <w:r w:rsidR="007E5D8B" w:rsidRPr="007E5D8B">
              <w:rPr>
                <w:rFonts w:ascii="Times New Roman" w:hAnsi="Times New Roman" w:cs="Times New Roman"/>
                <w:iCs/>
              </w:rPr>
              <w:t>onverentsi ettekanded ja kõnelejad on valitud nii, et need hõlmaksid teemasid, mis on piirkonna jaoks praegu äärmiselt olulised ja ka ülemaailmsete suundumuste seisukohalt asjakohased. Näiteks käsitletakse konverentsil selliseid teemasid nagu: riigi strateegilised valikud, pikemad perspektiivid energeetika ja transpordi valdkonnas tagamaks jätkusuutlik areng üleriigiliselt, geopoliitilised väljakutsed, kaitseinvesteeringute võimalused, tehisintellekt, rohepööre, jätkusuutlikkus ja õiglase üleminek.</w:t>
            </w:r>
          </w:p>
          <w:p w14:paraId="109003DE" w14:textId="6229F2CA" w:rsidR="007E5D8B" w:rsidRPr="007E5D8B" w:rsidRDefault="007E5D8B" w:rsidP="007E5D8B">
            <w:pPr>
              <w:pStyle w:val="Loendilik"/>
              <w:rPr>
                <w:rFonts w:ascii="Times New Roman" w:hAnsi="Times New Roman" w:cs="Times New Roman"/>
                <w:iCs/>
              </w:rPr>
            </w:pPr>
            <w:r w:rsidRPr="007E5D8B">
              <w:rPr>
                <w:rFonts w:ascii="Times New Roman" w:hAnsi="Times New Roman" w:cs="Times New Roman"/>
                <w:iCs/>
              </w:rPr>
              <w:t>Konverentsi läbiviimise asukohaks on valitud se</w:t>
            </w:r>
            <w:r w:rsidR="00430C29">
              <w:rPr>
                <w:rFonts w:ascii="Times New Roman" w:hAnsi="Times New Roman" w:cs="Times New Roman"/>
                <w:iCs/>
              </w:rPr>
              <w:t>l</w:t>
            </w:r>
            <w:r w:rsidRPr="007E5D8B">
              <w:rPr>
                <w:rFonts w:ascii="Times New Roman" w:hAnsi="Times New Roman" w:cs="Times New Roman"/>
                <w:iCs/>
              </w:rPr>
              <w:t xml:space="preserve"> aasta</w:t>
            </w:r>
            <w:r w:rsidR="00430C29">
              <w:rPr>
                <w:rFonts w:ascii="Times New Roman" w:hAnsi="Times New Roman" w:cs="Times New Roman"/>
                <w:iCs/>
              </w:rPr>
              <w:t>l</w:t>
            </w:r>
            <w:r w:rsidRPr="007E5D8B">
              <w:rPr>
                <w:rFonts w:ascii="Times New Roman" w:hAnsi="Times New Roman" w:cs="Times New Roman"/>
                <w:iCs/>
              </w:rPr>
              <w:t xml:space="preserve"> Noorus SPA hotelli konverentsikeskus, mis lisaks kõigele muule aitab edendada linna kui turismisihtkohta tänu oma asukohale mõne meetri kaugusel merest ja suurepärase spaa- ja veekeskuse olemasolule. </w:t>
            </w:r>
          </w:p>
          <w:p w14:paraId="0BFA53ED" w14:textId="7FF11ABC" w:rsidR="0078361E" w:rsidRDefault="007E5D8B" w:rsidP="007E5D8B">
            <w:pPr>
              <w:pStyle w:val="Loendilik"/>
              <w:spacing w:after="160" w:line="259" w:lineRule="auto"/>
              <w:rPr>
                <w:rFonts w:ascii="Times New Roman" w:hAnsi="Times New Roman" w:cs="Times New Roman"/>
                <w:iCs/>
              </w:rPr>
            </w:pPr>
            <w:r w:rsidRPr="007E5D8B">
              <w:rPr>
                <w:rFonts w:ascii="Times New Roman" w:hAnsi="Times New Roman" w:cs="Times New Roman"/>
                <w:iCs/>
              </w:rPr>
              <w:t xml:space="preserve">Konverentsi eelõhtul antakse kõnelejatele ja konverentsil võtmetähtsusega osalejatele võimalus osaleda üritusel </w:t>
            </w:r>
            <w:proofErr w:type="spellStart"/>
            <w:r w:rsidRPr="007E5D8B">
              <w:rPr>
                <w:rFonts w:ascii="Times New Roman" w:hAnsi="Times New Roman" w:cs="Times New Roman"/>
                <w:iCs/>
              </w:rPr>
              <w:t>meet</w:t>
            </w:r>
            <w:proofErr w:type="spellEnd"/>
            <w:r w:rsidRPr="007E5D8B">
              <w:rPr>
                <w:rFonts w:ascii="Times New Roman" w:hAnsi="Times New Roman" w:cs="Times New Roman"/>
                <w:iCs/>
              </w:rPr>
              <w:t xml:space="preserve"> &amp; </w:t>
            </w:r>
            <w:proofErr w:type="spellStart"/>
            <w:r w:rsidRPr="007E5D8B">
              <w:rPr>
                <w:rFonts w:ascii="Times New Roman" w:hAnsi="Times New Roman" w:cs="Times New Roman"/>
                <w:iCs/>
              </w:rPr>
              <w:t>greet</w:t>
            </w:r>
            <w:proofErr w:type="spellEnd"/>
            <w:r w:rsidRPr="007E5D8B">
              <w:rPr>
                <w:rFonts w:ascii="Times New Roman" w:hAnsi="Times New Roman" w:cs="Times New Roman"/>
                <w:iCs/>
              </w:rPr>
              <w:t>, et nad saaksid teine teisega tuttavaks saada, üksteise tööst ja plaanidest rohkem teada saada ning konverentsil tõstatatud küsimusi arutada mitteformaalses õhkkonnas.</w:t>
            </w:r>
          </w:p>
          <w:p w14:paraId="543FAC4A" w14:textId="77777777" w:rsidR="00D501A2" w:rsidRDefault="00D501A2" w:rsidP="00983F31">
            <w:pPr>
              <w:pStyle w:val="Loendilik"/>
              <w:spacing w:after="160" w:line="259" w:lineRule="auto"/>
              <w:rPr>
                <w:rFonts w:ascii="Times New Roman" w:hAnsi="Times New Roman" w:cs="Times New Roman"/>
                <w:iCs/>
              </w:rPr>
            </w:pPr>
          </w:p>
          <w:p w14:paraId="3C980E95" w14:textId="77777777" w:rsidR="00976A6A" w:rsidRPr="00983F31" w:rsidRDefault="00976A6A" w:rsidP="00983F31">
            <w:pPr>
              <w:pStyle w:val="Loendilik"/>
              <w:rPr>
                <w:rFonts w:ascii="Times New Roman" w:hAnsi="Times New Roman" w:cs="Times New Roman"/>
                <w:iCs/>
              </w:rPr>
            </w:pPr>
          </w:p>
          <w:p w14:paraId="3564ABB3" w14:textId="2D5DACDC" w:rsidR="00983F31" w:rsidRPr="00983F31" w:rsidRDefault="00983F31" w:rsidP="00983F31">
            <w:pPr>
              <w:pStyle w:val="Loendilik"/>
              <w:numPr>
                <w:ilvl w:val="0"/>
                <w:numId w:val="5"/>
              </w:numPr>
              <w:rPr>
                <w:rFonts w:ascii="Times New Roman" w:hAnsi="Times New Roman" w:cs="Times New Roman"/>
                <w:b/>
                <w:bCs/>
                <w:iCs/>
              </w:rPr>
            </w:pPr>
            <w:r w:rsidRPr="00983F31">
              <w:rPr>
                <w:rFonts w:ascii="Times New Roman" w:hAnsi="Times New Roman" w:cs="Times New Roman"/>
                <w:b/>
                <w:bCs/>
                <w:iCs/>
              </w:rPr>
              <w:t>Ida-Viru Filmikonverents 2024</w:t>
            </w:r>
          </w:p>
          <w:p w14:paraId="610030F6" w14:textId="77777777" w:rsidR="00476538" w:rsidRDefault="00983F31" w:rsidP="00476538">
            <w:pPr>
              <w:pStyle w:val="Loendilik"/>
            </w:pPr>
            <w:r w:rsidRPr="00983F31">
              <w:rPr>
                <w:rFonts w:ascii="Times New Roman" w:hAnsi="Times New Roman" w:cs="Times New Roman"/>
                <w:iCs/>
              </w:rPr>
              <w:t>Konverentsi läbiviimise aeg</w:t>
            </w:r>
            <w:r>
              <w:rPr>
                <w:rFonts w:ascii="Times New Roman" w:hAnsi="Times New Roman" w:cs="Times New Roman"/>
                <w:iCs/>
              </w:rPr>
              <w:t xml:space="preserve"> ja koht</w:t>
            </w:r>
            <w:r w:rsidRPr="00983F31">
              <w:rPr>
                <w:rFonts w:ascii="Times New Roman" w:hAnsi="Times New Roman" w:cs="Times New Roman"/>
                <w:iCs/>
              </w:rPr>
              <w:t>: 26.09.2024 (kuupäev täpsustub)</w:t>
            </w:r>
            <w:r>
              <w:rPr>
                <w:rFonts w:ascii="Times New Roman" w:hAnsi="Times New Roman" w:cs="Times New Roman"/>
                <w:iCs/>
              </w:rPr>
              <w:t>, Jõhvi</w:t>
            </w:r>
            <w:r w:rsidR="00476538">
              <w:t xml:space="preserve"> </w:t>
            </w:r>
          </w:p>
          <w:p w14:paraId="698982A7" w14:textId="0252361F" w:rsidR="00476538" w:rsidRPr="00476538" w:rsidRDefault="00476538" w:rsidP="00476538">
            <w:pPr>
              <w:pStyle w:val="Loendilik"/>
              <w:rPr>
                <w:rFonts w:ascii="Times New Roman" w:hAnsi="Times New Roman" w:cs="Times New Roman"/>
                <w:iCs/>
              </w:rPr>
            </w:pPr>
            <w:r w:rsidRPr="00476538">
              <w:rPr>
                <w:rFonts w:ascii="Times New Roman" w:hAnsi="Times New Roman" w:cs="Times New Roman"/>
                <w:iCs/>
              </w:rPr>
              <w:t>Konverentsi eesmärk: Elavdada ja tutvustada Ida-Virumaa võimalusi filmitööstuse osalistele</w:t>
            </w:r>
          </w:p>
          <w:p w14:paraId="0EBD9705" w14:textId="385CA3CD" w:rsidR="00B4602E" w:rsidRDefault="00476538" w:rsidP="00B4602E">
            <w:pPr>
              <w:pStyle w:val="Loendilik"/>
              <w:rPr>
                <w:rFonts w:ascii="Times New Roman" w:hAnsi="Times New Roman" w:cs="Times New Roman"/>
                <w:iCs/>
              </w:rPr>
            </w:pPr>
            <w:r w:rsidRPr="00476538">
              <w:rPr>
                <w:rFonts w:ascii="Times New Roman" w:hAnsi="Times New Roman" w:cs="Times New Roman"/>
                <w:iCs/>
              </w:rPr>
              <w:t xml:space="preserve">Ürituse toimumise asukoht Jõhvi, kuna IDA </w:t>
            </w:r>
            <w:proofErr w:type="spellStart"/>
            <w:r w:rsidRPr="00476538">
              <w:rPr>
                <w:rFonts w:ascii="Times New Roman" w:hAnsi="Times New Roman" w:cs="Times New Roman"/>
                <w:iCs/>
              </w:rPr>
              <w:t>Hub</w:t>
            </w:r>
            <w:proofErr w:type="spellEnd"/>
            <w:r w:rsidRPr="00476538">
              <w:rPr>
                <w:rFonts w:ascii="Times New Roman" w:hAnsi="Times New Roman" w:cs="Times New Roman"/>
                <w:iCs/>
              </w:rPr>
              <w:t xml:space="preserve"> filmi- ja multimeedia inkubatsioonikeskus ja stuudiod rajatakse Jõhvi</w:t>
            </w:r>
          </w:p>
          <w:p w14:paraId="32C8E306" w14:textId="0FB8807F" w:rsidR="00B4602E" w:rsidRPr="00B4602E" w:rsidRDefault="00B4602E" w:rsidP="00B4602E">
            <w:pPr>
              <w:pStyle w:val="Loendilik"/>
              <w:rPr>
                <w:rFonts w:ascii="Times New Roman" w:hAnsi="Times New Roman" w:cs="Times New Roman"/>
                <w:iCs/>
              </w:rPr>
            </w:pPr>
            <w:r>
              <w:rPr>
                <w:rFonts w:ascii="Times New Roman" w:hAnsi="Times New Roman" w:cs="Times New Roman"/>
                <w:iCs/>
              </w:rPr>
              <w:t>K</w:t>
            </w:r>
            <w:r w:rsidRPr="00B4602E">
              <w:rPr>
                <w:rFonts w:ascii="Times New Roman" w:hAnsi="Times New Roman" w:cs="Times New Roman"/>
                <w:iCs/>
              </w:rPr>
              <w:t>onverents on seotud ÕÜF-</w:t>
            </w:r>
            <w:proofErr w:type="spellStart"/>
            <w:r w:rsidRPr="00B4602E">
              <w:rPr>
                <w:rFonts w:ascii="Times New Roman" w:hAnsi="Times New Roman" w:cs="Times New Roman"/>
                <w:iCs/>
              </w:rPr>
              <w:t>ga</w:t>
            </w:r>
            <w:proofErr w:type="spellEnd"/>
            <w:r>
              <w:rPr>
                <w:rFonts w:ascii="Times New Roman" w:hAnsi="Times New Roman" w:cs="Times New Roman"/>
                <w:iCs/>
              </w:rPr>
              <w:t xml:space="preserve">, sest </w:t>
            </w:r>
            <w:r w:rsidRPr="00B4602E">
              <w:rPr>
                <w:rFonts w:ascii="Times New Roman" w:hAnsi="Times New Roman" w:cs="Times New Roman"/>
                <w:iCs/>
              </w:rPr>
              <w:t xml:space="preserve">ÕÜF toetab ettevõtluse tugiteenuste meetme tegevuste elluviimist ja IDA </w:t>
            </w:r>
            <w:proofErr w:type="spellStart"/>
            <w:r w:rsidRPr="00B4602E">
              <w:rPr>
                <w:rFonts w:ascii="Times New Roman" w:hAnsi="Times New Roman" w:cs="Times New Roman"/>
                <w:iCs/>
              </w:rPr>
              <w:t>Hub</w:t>
            </w:r>
            <w:proofErr w:type="spellEnd"/>
            <w:r w:rsidRPr="00B4602E">
              <w:rPr>
                <w:rFonts w:ascii="Times New Roman" w:hAnsi="Times New Roman" w:cs="Times New Roman"/>
                <w:iCs/>
              </w:rPr>
              <w:t xml:space="preserve"> filmi- ja multimeedia innovatsioonikeskuse tegevust</w:t>
            </w:r>
          </w:p>
          <w:p w14:paraId="5FBA367E" w14:textId="7E5411D6" w:rsidR="00B4602E" w:rsidRPr="00FD04B6" w:rsidRDefault="00B4602E" w:rsidP="00FD04B6">
            <w:pPr>
              <w:pStyle w:val="Loendilik"/>
              <w:rPr>
                <w:rFonts w:ascii="Times New Roman" w:hAnsi="Times New Roman" w:cs="Times New Roman"/>
                <w:iCs/>
              </w:rPr>
            </w:pPr>
            <w:r w:rsidRPr="00B4602E">
              <w:rPr>
                <w:rFonts w:ascii="Times New Roman" w:hAnsi="Times New Roman" w:cs="Times New Roman"/>
                <w:iCs/>
              </w:rPr>
              <w:t xml:space="preserve">ÕÜF toel rajatakse IDA </w:t>
            </w:r>
            <w:proofErr w:type="spellStart"/>
            <w:r w:rsidRPr="00B4602E">
              <w:rPr>
                <w:rFonts w:ascii="Times New Roman" w:hAnsi="Times New Roman" w:cs="Times New Roman"/>
                <w:iCs/>
              </w:rPr>
              <w:t>Hub</w:t>
            </w:r>
            <w:proofErr w:type="spellEnd"/>
            <w:r w:rsidRPr="00B4602E">
              <w:rPr>
                <w:rFonts w:ascii="Times New Roman" w:hAnsi="Times New Roman" w:cs="Times New Roman"/>
                <w:iCs/>
              </w:rPr>
              <w:t xml:space="preserve"> filmi- ja multimeedia inkubatsioonikeskus</w:t>
            </w:r>
            <w:r w:rsidR="00FD04B6">
              <w:rPr>
                <w:rFonts w:ascii="Times New Roman" w:hAnsi="Times New Roman" w:cs="Times New Roman"/>
                <w:iCs/>
              </w:rPr>
              <w:t xml:space="preserve"> ning konverentsi ajal kavandatakse</w:t>
            </w:r>
            <w:r w:rsidR="00FD04B6">
              <w:t xml:space="preserve"> </w:t>
            </w:r>
            <w:r w:rsidR="00FD04B6" w:rsidRPr="00FD04B6">
              <w:rPr>
                <w:rFonts w:ascii="Times New Roman" w:hAnsi="Times New Roman" w:cs="Times New Roman"/>
                <w:iCs/>
              </w:rPr>
              <w:t xml:space="preserve">IDA </w:t>
            </w:r>
            <w:proofErr w:type="spellStart"/>
            <w:r w:rsidR="00FD04B6" w:rsidRPr="00FD04B6">
              <w:rPr>
                <w:rFonts w:ascii="Times New Roman" w:hAnsi="Times New Roman" w:cs="Times New Roman"/>
                <w:iCs/>
              </w:rPr>
              <w:t>Hub</w:t>
            </w:r>
            <w:proofErr w:type="spellEnd"/>
            <w:r w:rsidR="00FD04B6" w:rsidRPr="00FD04B6">
              <w:rPr>
                <w:rFonts w:ascii="Times New Roman" w:hAnsi="Times New Roman" w:cs="Times New Roman"/>
                <w:iCs/>
              </w:rPr>
              <w:t xml:space="preserve"> filmi- ja multimeedia inkubatsioonikeskus</w:t>
            </w:r>
            <w:r w:rsidR="00FD04B6">
              <w:rPr>
                <w:rFonts w:ascii="Times New Roman" w:hAnsi="Times New Roman" w:cs="Times New Roman"/>
                <w:iCs/>
              </w:rPr>
              <w:t>e</w:t>
            </w:r>
            <w:r w:rsidR="00FD04B6">
              <w:t xml:space="preserve"> </w:t>
            </w:r>
            <w:r w:rsidR="00FD04B6" w:rsidRPr="00FD04B6">
              <w:rPr>
                <w:rFonts w:ascii="Times New Roman" w:hAnsi="Times New Roman" w:cs="Times New Roman"/>
                <w:iCs/>
              </w:rPr>
              <w:t>nurgakivi panek</w:t>
            </w:r>
            <w:r w:rsidR="00FD04B6">
              <w:rPr>
                <w:rFonts w:ascii="Times New Roman" w:hAnsi="Times New Roman" w:cs="Times New Roman"/>
                <w:iCs/>
              </w:rPr>
              <w:t>.</w:t>
            </w:r>
            <w:r w:rsidR="00FD04B6">
              <w:t xml:space="preserve"> </w:t>
            </w:r>
            <w:r w:rsidR="007E47AA">
              <w:t>K</w:t>
            </w:r>
            <w:r w:rsidR="00FD04B6" w:rsidRPr="00FD04B6">
              <w:rPr>
                <w:rFonts w:ascii="Times New Roman" w:hAnsi="Times New Roman" w:cs="Times New Roman"/>
                <w:iCs/>
              </w:rPr>
              <w:t>onverents</w:t>
            </w:r>
            <w:r w:rsidR="007E47AA">
              <w:rPr>
                <w:rFonts w:ascii="Times New Roman" w:hAnsi="Times New Roman" w:cs="Times New Roman"/>
                <w:iCs/>
              </w:rPr>
              <w:t>i</w:t>
            </w:r>
            <w:r w:rsidR="00FD04B6" w:rsidRPr="00FD04B6">
              <w:rPr>
                <w:rFonts w:ascii="Times New Roman" w:hAnsi="Times New Roman" w:cs="Times New Roman"/>
                <w:iCs/>
              </w:rPr>
              <w:t xml:space="preserve"> esialgse</w:t>
            </w:r>
            <w:r w:rsidR="007E47AA">
              <w:rPr>
                <w:rFonts w:ascii="Times New Roman" w:hAnsi="Times New Roman" w:cs="Times New Roman"/>
                <w:iCs/>
              </w:rPr>
              <w:t>d</w:t>
            </w:r>
            <w:r w:rsidR="00FD04B6" w:rsidRPr="00FD04B6">
              <w:rPr>
                <w:rFonts w:ascii="Times New Roman" w:hAnsi="Times New Roman" w:cs="Times New Roman"/>
                <w:iCs/>
              </w:rPr>
              <w:t xml:space="preserve"> teemad</w:t>
            </w:r>
            <w:r w:rsidR="00FD04B6">
              <w:rPr>
                <w:rFonts w:ascii="Times New Roman" w:hAnsi="Times New Roman" w:cs="Times New Roman"/>
                <w:iCs/>
              </w:rPr>
              <w:t xml:space="preserve">: </w:t>
            </w:r>
            <w:r w:rsidR="00FD04B6" w:rsidRPr="00FD04B6">
              <w:rPr>
                <w:rFonts w:ascii="Times New Roman" w:hAnsi="Times New Roman" w:cs="Times New Roman"/>
                <w:iCs/>
              </w:rPr>
              <w:t>Tehnoloogiline innovatsioon audiovisuaalses maailmas (Tehnopol)</w:t>
            </w:r>
            <w:r w:rsidR="00FD04B6">
              <w:rPr>
                <w:rFonts w:ascii="Times New Roman" w:hAnsi="Times New Roman" w:cs="Times New Roman"/>
                <w:iCs/>
              </w:rPr>
              <w:t xml:space="preserve">, </w:t>
            </w:r>
            <w:r w:rsidR="00FD04B6" w:rsidRPr="00FD04B6">
              <w:rPr>
                <w:rFonts w:ascii="Times New Roman" w:hAnsi="Times New Roman" w:cs="Times New Roman"/>
                <w:iCs/>
              </w:rPr>
              <w:t>Loomeinkubatsiooni programm (IVEK)</w:t>
            </w:r>
            <w:r w:rsidR="00FD04B6">
              <w:rPr>
                <w:rFonts w:ascii="Times New Roman" w:hAnsi="Times New Roman" w:cs="Times New Roman"/>
                <w:iCs/>
              </w:rPr>
              <w:t xml:space="preserve">, </w:t>
            </w:r>
            <w:r w:rsidR="00FD04B6" w:rsidRPr="00FD04B6">
              <w:rPr>
                <w:rFonts w:ascii="Times New Roman" w:hAnsi="Times New Roman" w:cs="Times New Roman"/>
                <w:iCs/>
              </w:rPr>
              <w:t xml:space="preserve">Audiovisuaalse ja filmiinnovatsiooni keskus IDA HUB tutvustus (stuudiod, </w:t>
            </w:r>
            <w:proofErr w:type="spellStart"/>
            <w:r w:rsidR="00FD04B6" w:rsidRPr="00FD04B6">
              <w:rPr>
                <w:rFonts w:ascii="Times New Roman" w:hAnsi="Times New Roman" w:cs="Times New Roman"/>
                <w:iCs/>
              </w:rPr>
              <w:t>lokatsioonid</w:t>
            </w:r>
            <w:proofErr w:type="spellEnd"/>
            <w:r w:rsidR="00FD04B6" w:rsidRPr="00FD04B6">
              <w:rPr>
                <w:rFonts w:ascii="Times New Roman" w:hAnsi="Times New Roman" w:cs="Times New Roman"/>
                <w:iCs/>
              </w:rPr>
              <w:t>)</w:t>
            </w:r>
            <w:r w:rsidR="00FD04B6">
              <w:rPr>
                <w:rFonts w:ascii="Times New Roman" w:hAnsi="Times New Roman" w:cs="Times New Roman"/>
                <w:iCs/>
              </w:rPr>
              <w:t xml:space="preserve">, </w:t>
            </w:r>
            <w:r w:rsidR="00FD04B6" w:rsidRPr="00FD04B6">
              <w:rPr>
                <w:rFonts w:ascii="Times New Roman" w:hAnsi="Times New Roman" w:cs="Times New Roman"/>
                <w:iCs/>
              </w:rPr>
              <w:t>Viru Filmifond ja erinevad rahastusvõimalused</w:t>
            </w:r>
            <w:r w:rsidR="00FD04B6">
              <w:rPr>
                <w:rFonts w:ascii="Times New Roman" w:hAnsi="Times New Roman" w:cs="Times New Roman"/>
                <w:iCs/>
              </w:rPr>
              <w:t>,</w:t>
            </w:r>
            <w:r w:rsidR="00FD04B6" w:rsidRPr="00FD04B6">
              <w:rPr>
                <w:rFonts w:ascii="Times New Roman" w:hAnsi="Times New Roman" w:cs="Times New Roman"/>
                <w:iCs/>
              </w:rPr>
              <w:t xml:space="preserve"> Rohepööre filmitööstuses ja IDA HUB </w:t>
            </w:r>
            <w:r w:rsidR="00FD04B6">
              <w:rPr>
                <w:rFonts w:ascii="Times New Roman" w:hAnsi="Times New Roman" w:cs="Times New Roman"/>
                <w:iCs/>
              </w:rPr>
              <w:t>jm.</w:t>
            </w:r>
          </w:p>
          <w:p w14:paraId="1B768B91" w14:textId="096E93E3" w:rsidR="00B4602E" w:rsidRPr="003F60CE" w:rsidRDefault="00B4602E" w:rsidP="00B4602E">
            <w:pPr>
              <w:pStyle w:val="Loendilik"/>
              <w:rPr>
                <w:rFonts w:ascii="Times New Roman" w:hAnsi="Times New Roman" w:cs="Times New Roman"/>
                <w:iCs/>
              </w:rPr>
            </w:pPr>
            <w:r w:rsidRPr="003F60CE">
              <w:rPr>
                <w:rFonts w:ascii="Times New Roman" w:hAnsi="Times New Roman" w:cs="Times New Roman"/>
                <w:iCs/>
              </w:rPr>
              <w:t>Konverentsi sihtrühm: filmitööstuse/-valdkonna esindajad, inkubatsiooniprogrammides osalevad alustavad ettevõtjad, avalikkus, meedia, loomemajandusvaldkonna esindajad</w:t>
            </w:r>
          </w:p>
          <w:p w14:paraId="721BBE3A" w14:textId="75F3F298" w:rsidR="00983F31" w:rsidRPr="003F60CE" w:rsidRDefault="00B4602E" w:rsidP="00B4602E">
            <w:pPr>
              <w:pStyle w:val="Loendilik"/>
              <w:rPr>
                <w:rFonts w:ascii="Times New Roman" w:hAnsi="Times New Roman" w:cs="Times New Roman"/>
                <w:iCs/>
              </w:rPr>
            </w:pPr>
            <w:r w:rsidRPr="003F60CE">
              <w:rPr>
                <w:rFonts w:ascii="Times New Roman" w:hAnsi="Times New Roman" w:cs="Times New Roman"/>
                <w:iCs/>
              </w:rPr>
              <w:t>Kasu: laiemad teadmised valdkonna arengutest, kontaktvõrgustiku laiendamine, Ida-Virumaa filmitööstuse võimaluste tutvustamine väljaspoole maakonda, ÕÜF võimaluste tutvustamine ja kommunikatsioon</w:t>
            </w:r>
            <w:r w:rsidR="000479DA" w:rsidRPr="003F60CE">
              <w:rPr>
                <w:rFonts w:ascii="Times New Roman" w:hAnsi="Times New Roman" w:cs="Times New Roman"/>
                <w:iCs/>
              </w:rPr>
              <w:t>.</w:t>
            </w:r>
          </w:p>
          <w:p w14:paraId="261C7C24" w14:textId="7A3D3281" w:rsidR="00B3421F" w:rsidRPr="003F60CE" w:rsidRDefault="00B3421F" w:rsidP="00B3421F">
            <w:pPr>
              <w:pStyle w:val="Loendilik"/>
              <w:rPr>
                <w:rFonts w:ascii="Times New Roman" w:hAnsi="Times New Roman" w:cs="Times New Roman"/>
                <w:iCs/>
              </w:rPr>
            </w:pPr>
            <w:r w:rsidRPr="003F60CE">
              <w:rPr>
                <w:rFonts w:ascii="Times New Roman" w:hAnsi="Times New Roman" w:cs="Times New Roman"/>
                <w:iCs/>
              </w:rPr>
              <w:t>Konverentsile on oodatud kuni 100</w:t>
            </w:r>
            <w:r w:rsidRPr="003F60CE">
              <w:t xml:space="preserve"> </w:t>
            </w:r>
            <w:r w:rsidRPr="003F60CE">
              <w:rPr>
                <w:rFonts w:ascii="Times New Roman" w:hAnsi="Times New Roman" w:cs="Times New Roman"/>
                <w:iCs/>
              </w:rPr>
              <w:t>osaleja</w:t>
            </w:r>
            <w:r w:rsidR="00430C29" w:rsidRPr="003F60CE">
              <w:rPr>
                <w:rFonts w:ascii="Times New Roman" w:hAnsi="Times New Roman" w:cs="Times New Roman"/>
                <w:iCs/>
              </w:rPr>
              <w:t>t</w:t>
            </w:r>
            <w:r w:rsidRPr="003F60CE">
              <w:rPr>
                <w:rFonts w:ascii="Times New Roman" w:hAnsi="Times New Roman" w:cs="Times New Roman"/>
                <w:iCs/>
              </w:rPr>
              <w:t xml:space="preserve"> , nendest vähemalt 10 ettevõtjat</w:t>
            </w:r>
            <w:r w:rsidR="00706D23" w:rsidRPr="003F60CE">
              <w:rPr>
                <w:rFonts w:ascii="Times New Roman" w:hAnsi="Times New Roman" w:cs="Times New Roman"/>
                <w:iCs/>
              </w:rPr>
              <w:t>.</w:t>
            </w:r>
          </w:p>
          <w:p w14:paraId="3539D7F9" w14:textId="77777777" w:rsidR="00CD758C" w:rsidRPr="00983F31" w:rsidRDefault="00CD758C" w:rsidP="00476538">
            <w:pPr>
              <w:pStyle w:val="Loendilik"/>
              <w:rPr>
                <w:rFonts w:ascii="Times New Roman" w:hAnsi="Times New Roman" w:cs="Times New Roman"/>
                <w:iCs/>
              </w:rPr>
            </w:pPr>
          </w:p>
          <w:p w14:paraId="4C921A8A" w14:textId="77777777" w:rsidR="00B75E4F" w:rsidRDefault="00B75E4F" w:rsidP="00983F31">
            <w:pPr>
              <w:pStyle w:val="Loendilik"/>
              <w:rPr>
                <w:rFonts w:ascii="Times New Roman" w:hAnsi="Times New Roman" w:cs="Times New Roman"/>
                <w:iCs/>
              </w:rPr>
            </w:pPr>
          </w:p>
          <w:p w14:paraId="3ADFDCCA" w14:textId="425738B5" w:rsidR="00133008" w:rsidRDefault="00133008" w:rsidP="00ED63E0">
            <w:pPr>
              <w:pStyle w:val="Loendilik"/>
              <w:numPr>
                <w:ilvl w:val="0"/>
                <w:numId w:val="5"/>
              </w:numPr>
              <w:rPr>
                <w:rFonts w:ascii="Times New Roman" w:hAnsi="Times New Roman" w:cs="Times New Roman"/>
                <w:b/>
                <w:bCs/>
                <w:iCs/>
              </w:rPr>
            </w:pPr>
            <w:r w:rsidRPr="00B75E4F">
              <w:rPr>
                <w:rFonts w:ascii="Times New Roman" w:hAnsi="Times New Roman" w:cs="Times New Roman"/>
                <w:b/>
                <w:bCs/>
                <w:iCs/>
              </w:rPr>
              <w:t>Narva Ärikonverents 2024</w:t>
            </w:r>
          </w:p>
          <w:p w14:paraId="6BF47DFD" w14:textId="60749D09" w:rsidR="003C4E25" w:rsidRDefault="003C4E25" w:rsidP="003C4E25">
            <w:pPr>
              <w:pStyle w:val="Loendilik"/>
              <w:rPr>
                <w:rFonts w:ascii="Times New Roman" w:hAnsi="Times New Roman" w:cs="Times New Roman"/>
                <w:iCs/>
              </w:rPr>
            </w:pPr>
            <w:r w:rsidRPr="003C4E25">
              <w:rPr>
                <w:rFonts w:ascii="Times New Roman" w:hAnsi="Times New Roman" w:cs="Times New Roman"/>
                <w:iCs/>
              </w:rPr>
              <w:t xml:space="preserve">Konverentsi läbiviimise aeg ja koht: </w:t>
            </w:r>
            <w:r>
              <w:rPr>
                <w:rFonts w:ascii="Times New Roman" w:hAnsi="Times New Roman" w:cs="Times New Roman"/>
                <w:iCs/>
              </w:rPr>
              <w:t>02</w:t>
            </w:r>
            <w:r w:rsidRPr="003C4E25">
              <w:rPr>
                <w:rFonts w:ascii="Times New Roman" w:hAnsi="Times New Roman" w:cs="Times New Roman"/>
                <w:iCs/>
              </w:rPr>
              <w:t>.</w:t>
            </w:r>
            <w:r>
              <w:rPr>
                <w:rFonts w:ascii="Times New Roman" w:hAnsi="Times New Roman" w:cs="Times New Roman"/>
                <w:iCs/>
              </w:rPr>
              <w:t>10</w:t>
            </w:r>
            <w:r w:rsidRPr="003C4E25">
              <w:rPr>
                <w:rFonts w:ascii="Times New Roman" w:hAnsi="Times New Roman" w:cs="Times New Roman"/>
                <w:iCs/>
              </w:rPr>
              <w:t xml:space="preserve">.2024, </w:t>
            </w:r>
            <w:r>
              <w:rPr>
                <w:rFonts w:ascii="Times New Roman" w:hAnsi="Times New Roman" w:cs="Times New Roman"/>
                <w:iCs/>
              </w:rPr>
              <w:t>Narva</w:t>
            </w:r>
          </w:p>
          <w:p w14:paraId="41164E69" w14:textId="0D1150FD" w:rsidR="00476538" w:rsidRPr="00476538" w:rsidRDefault="00476538" w:rsidP="00476538">
            <w:pPr>
              <w:pStyle w:val="Loendilik"/>
              <w:rPr>
                <w:rFonts w:ascii="Times New Roman" w:hAnsi="Times New Roman" w:cs="Times New Roman"/>
                <w:iCs/>
              </w:rPr>
            </w:pPr>
            <w:r w:rsidRPr="00476538">
              <w:rPr>
                <w:rFonts w:ascii="Times New Roman" w:hAnsi="Times New Roman" w:cs="Times New Roman"/>
                <w:iCs/>
              </w:rPr>
              <w:t>Konverentsi eesmärk: Narva ja Ida-Virumaa ettevõtjate ja ärijuhtide teadlikkuse tõstmine ning inspiratsiooni ja uute ideede esitlemine äritegevuse arendamiseks või alustamiseks.</w:t>
            </w:r>
          </w:p>
          <w:p w14:paraId="0FCAE731" w14:textId="77777777" w:rsidR="00476538" w:rsidRPr="00476538" w:rsidRDefault="00476538" w:rsidP="00476538">
            <w:pPr>
              <w:pStyle w:val="Loendilik"/>
              <w:rPr>
                <w:rFonts w:ascii="Times New Roman" w:hAnsi="Times New Roman" w:cs="Times New Roman"/>
                <w:iCs/>
              </w:rPr>
            </w:pPr>
            <w:r w:rsidRPr="00476538">
              <w:rPr>
                <w:rFonts w:ascii="Times New Roman" w:hAnsi="Times New Roman" w:cs="Times New Roman"/>
                <w:iCs/>
              </w:rPr>
              <w:t>Otsesed eesmärgid:</w:t>
            </w:r>
          </w:p>
          <w:p w14:paraId="7613FC7E" w14:textId="3D7C9DB8" w:rsidR="00476538" w:rsidRPr="00476538" w:rsidRDefault="00476538" w:rsidP="00476538">
            <w:pPr>
              <w:pStyle w:val="Loendilik"/>
              <w:rPr>
                <w:rFonts w:ascii="Times New Roman" w:hAnsi="Times New Roman" w:cs="Times New Roman"/>
                <w:iCs/>
              </w:rPr>
            </w:pPr>
            <w:r w:rsidRPr="00476538">
              <w:rPr>
                <w:rFonts w:ascii="Times New Roman" w:hAnsi="Times New Roman" w:cs="Times New Roman"/>
                <w:iCs/>
              </w:rPr>
              <w:t>•</w:t>
            </w:r>
            <w:r>
              <w:rPr>
                <w:rFonts w:ascii="Times New Roman" w:hAnsi="Times New Roman" w:cs="Times New Roman"/>
                <w:iCs/>
              </w:rPr>
              <w:t xml:space="preserve"> </w:t>
            </w:r>
            <w:r w:rsidRPr="00476538">
              <w:rPr>
                <w:rFonts w:ascii="Times New Roman" w:hAnsi="Times New Roman" w:cs="Times New Roman"/>
                <w:iCs/>
              </w:rPr>
              <w:t>Piirkonna ettevõtlusest ning ÕÜF toetusmeetmete võimalustest värske ülevaate edastamine;</w:t>
            </w:r>
          </w:p>
          <w:p w14:paraId="77CA68BA" w14:textId="62878D47" w:rsidR="00476538" w:rsidRPr="00476538" w:rsidRDefault="00476538" w:rsidP="00476538">
            <w:pPr>
              <w:pStyle w:val="Loendilik"/>
              <w:rPr>
                <w:rFonts w:ascii="Times New Roman" w:hAnsi="Times New Roman" w:cs="Times New Roman"/>
                <w:iCs/>
              </w:rPr>
            </w:pPr>
            <w:r w:rsidRPr="00476538">
              <w:rPr>
                <w:rFonts w:ascii="Times New Roman" w:hAnsi="Times New Roman" w:cs="Times New Roman"/>
                <w:iCs/>
              </w:rPr>
              <w:t>•</w:t>
            </w:r>
            <w:r>
              <w:rPr>
                <w:rFonts w:ascii="Times New Roman" w:hAnsi="Times New Roman" w:cs="Times New Roman"/>
                <w:iCs/>
              </w:rPr>
              <w:t xml:space="preserve"> </w:t>
            </w:r>
            <w:r w:rsidRPr="00476538">
              <w:rPr>
                <w:rFonts w:ascii="Times New Roman" w:hAnsi="Times New Roman" w:cs="Times New Roman"/>
                <w:iCs/>
              </w:rPr>
              <w:t>Uute teadmiste, parimate praktikate ja innovaatiliste ideede jagamine keskkonnasäästliku ettevõtluse teemal;</w:t>
            </w:r>
          </w:p>
          <w:p w14:paraId="00EACCDB" w14:textId="16A77E24" w:rsidR="00476538" w:rsidRDefault="00476538" w:rsidP="00476538">
            <w:pPr>
              <w:pStyle w:val="Loendilik"/>
              <w:rPr>
                <w:rFonts w:ascii="Times New Roman" w:hAnsi="Times New Roman" w:cs="Times New Roman"/>
                <w:iCs/>
              </w:rPr>
            </w:pPr>
            <w:r w:rsidRPr="00476538">
              <w:rPr>
                <w:rFonts w:ascii="Times New Roman" w:hAnsi="Times New Roman" w:cs="Times New Roman"/>
                <w:iCs/>
              </w:rPr>
              <w:t>•</w:t>
            </w:r>
            <w:r>
              <w:rPr>
                <w:rFonts w:ascii="Times New Roman" w:hAnsi="Times New Roman" w:cs="Times New Roman"/>
                <w:iCs/>
              </w:rPr>
              <w:t xml:space="preserve"> </w:t>
            </w:r>
            <w:r w:rsidRPr="00476538">
              <w:rPr>
                <w:rFonts w:ascii="Times New Roman" w:hAnsi="Times New Roman" w:cs="Times New Roman"/>
                <w:iCs/>
              </w:rPr>
              <w:t>Inspireeriva keskkonna pakkumine, edulugude jagamine, tulevikutrendide ja -võimaluste arutamine ekspertidega noorte ja alustavate ettevõtjate innustamiseks.</w:t>
            </w:r>
          </w:p>
          <w:p w14:paraId="311CA7C2" w14:textId="18C77122" w:rsidR="00CD758C" w:rsidRDefault="00CD758C" w:rsidP="00476538">
            <w:pPr>
              <w:pStyle w:val="Loendilik"/>
              <w:rPr>
                <w:rFonts w:ascii="Times New Roman" w:hAnsi="Times New Roman" w:cs="Times New Roman"/>
                <w:iCs/>
              </w:rPr>
            </w:pPr>
            <w:r>
              <w:rPr>
                <w:rFonts w:ascii="Times New Roman" w:hAnsi="Times New Roman" w:cs="Times New Roman"/>
                <w:iCs/>
              </w:rPr>
              <w:lastRenderedPageBreak/>
              <w:t xml:space="preserve">Konverentsil </w:t>
            </w:r>
            <w:r w:rsidR="00430C29">
              <w:rPr>
                <w:rFonts w:ascii="Times New Roman" w:hAnsi="Times New Roman" w:cs="Times New Roman"/>
                <w:iCs/>
              </w:rPr>
              <w:t xml:space="preserve">on </w:t>
            </w:r>
            <w:r>
              <w:rPr>
                <w:rFonts w:ascii="Times New Roman" w:hAnsi="Times New Roman" w:cs="Times New Roman"/>
                <w:iCs/>
              </w:rPr>
              <w:t>p</w:t>
            </w:r>
            <w:r w:rsidRPr="00CD758C">
              <w:rPr>
                <w:rFonts w:ascii="Times New Roman" w:hAnsi="Times New Roman" w:cs="Times New Roman"/>
                <w:iCs/>
              </w:rPr>
              <w:t>laneeritud kolm teemat: õiglase ülemineku fondi võimalused äri arendamiseks, keskkonnasäästlik ettevõtlus ja noorte ettevõtlikkus ning äritegevuse alustamine.</w:t>
            </w:r>
          </w:p>
          <w:p w14:paraId="547F7307" w14:textId="77777777" w:rsidR="00CD758C" w:rsidRPr="003F60CE" w:rsidRDefault="00CD758C" w:rsidP="00CD758C">
            <w:pPr>
              <w:pStyle w:val="Loendilik"/>
              <w:rPr>
                <w:rFonts w:ascii="Times New Roman" w:hAnsi="Times New Roman" w:cs="Times New Roman"/>
                <w:iCs/>
              </w:rPr>
            </w:pPr>
            <w:r w:rsidRPr="003F60CE">
              <w:rPr>
                <w:rFonts w:ascii="Times New Roman" w:hAnsi="Times New Roman" w:cs="Times New Roman"/>
                <w:iCs/>
              </w:rPr>
              <w:t>Konverentsi sihtrühm on maakondlikud ärijuhid ja ettevõtjad, avaliku sektori esindajad, valdkondade spetsialistid, kutsekoolide ja ülikoolide õpilased, ettevõtlikud noored, keskkonnaprojektide esindajad. Ärikonverentsil osalemiseks ja esinemiseks kutsutakse poliitikuid, majanduse ja ÕÜF eksperte, spetsialiste ning konsultante.</w:t>
            </w:r>
          </w:p>
          <w:p w14:paraId="181C0876" w14:textId="707B8E57" w:rsidR="00CD758C" w:rsidRPr="003F60CE" w:rsidRDefault="00CD758C" w:rsidP="00CD758C">
            <w:pPr>
              <w:pStyle w:val="Loendilik"/>
              <w:rPr>
                <w:rFonts w:ascii="Times New Roman" w:hAnsi="Times New Roman" w:cs="Times New Roman"/>
                <w:iCs/>
              </w:rPr>
            </w:pPr>
            <w:r w:rsidRPr="003F60CE">
              <w:rPr>
                <w:rFonts w:ascii="Times New Roman" w:hAnsi="Times New Roman" w:cs="Times New Roman"/>
                <w:iCs/>
              </w:rPr>
              <w:t>Konverentsil osalemine soodustab uute kontaktide loomist, uute ärivõimaluste, koostööde ja klientide leidmist, teadmiste ja parimate praktikate jagamist, uute suundumuste ja turutrendide jälgimist. Konverentside</w:t>
            </w:r>
            <w:r w:rsidR="00430C29" w:rsidRPr="003F60CE">
              <w:rPr>
                <w:rFonts w:ascii="Times New Roman" w:hAnsi="Times New Roman" w:cs="Times New Roman"/>
                <w:iCs/>
              </w:rPr>
              <w:t>l</w:t>
            </w:r>
            <w:r w:rsidRPr="003F60CE">
              <w:rPr>
                <w:rFonts w:ascii="Times New Roman" w:hAnsi="Times New Roman" w:cs="Times New Roman"/>
                <w:iCs/>
              </w:rPr>
              <w:t xml:space="preserve"> osalejad saavad õppida teiste kogemustest, kuulata ekspertide ettekandeid ning saada inspiratsiooni ja uusi ideid oma äritegevuse arendamiseks, et püsida konkurentsis või oma äritegevuste alustamiseks.</w:t>
            </w:r>
          </w:p>
          <w:p w14:paraId="2B7422D5" w14:textId="2709230E" w:rsidR="000643EC" w:rsidRPr="003F60CE" w:rsidRDefault="000643EC" w:rsidP="00CD758C">
            <w:pPr>
              <w:pStyle w:val="Loendilik"/>
              <w:rPr>
                <w:rFonts w:ascii="Times New Roman" w:hAnsi="Times New Roman" w:cs="Times New Roman"/>
                <w:iCs/>
              </w:rPr>
            </w:pPr>
            <w:r w:rsidRPr="003F60CE">
              <w:rPr>
                <w:rFonts w:ascii="Times New Roman" w:hAnsi="Times New Roman" w:cs="Times New Roman"/>
                <w:iCs/>
              </w:rPr>
              <w:t>Konverentsile on oodatud vähemalt 100 inimest, nendest vähemalt 50% on ettevõtted.</w:t>
            </w:r>
          </w:p>
          <w:p w14:paraId="47549673" w14:textId="77777777" w:rsidR="00F925D4" w:rsidRPr="00430C29" w:rsidRDefault="00F925D4" w:rsidP="00F925D4">
            <w:pPr>
              <w:rPr>
                <w:rFonts w:ascii="Times New Roman" w:hAnsi="Times New Roman" w:cs="Times New Roman"/>
                <w:i/>
                <w:lang w:val="en-US"/>
              </w:rPr>
            </w:pPr>
          </w:p>
          <w:p w14:paraId="1FDBEF3A" w14:textId="195FE15C" w:rsidR="00F925D4" w:rsidRPr="00337BD7" w:rsidRDefault="00400EB7" w:rsidP="00F925D4">
            <w:pPr>
              <w:rPr>
                <w:rFonts w:ascii="Times New Roman" w:hAnsi="Times New Roman" w:cs="Times New Roman"/>
                <w:i/>
              </w:rPr>
            </w:pPr>
            <w:r w:rsidRPr="00400EB7">
              <w:rPr>
                <w:rFonts w:ascii="Times New Roman" w:hAnsi="Times New Roman" w:cs="Times New Roman"/>
                <w:i/>
              </w:rPr>
              <w:t>Projekti igal planeeritaval konverentsil on unikaalne olemus ning see on kohandatud vastavalt konkreetsele sihtrühmale, võimaldades rõhutada Õiglase Ülemineku Fondi võimalusi ja selle olulisust vastava auditooriumi jaoks. Kolme konverentsi korraldamine Ida-Virumaal loob mitmeid positiivseid tagajärgi, mis sünergias</w:t>
            </w:r>
            <w:r w:rsidR="004648D7">
              <w:rPr>
                <w:rFonts w:ascii="Times New Roman" w:hAnsi="Times New Roman" w:cs="Times New Roman"/>
                <w:i/>
              </w:rPr>
              <w:t xml:space="preserve"> suurendavad</w:t>
            </w:r>
            <w:r w:rsidR="004648D7">
              <w:t xml:space="preserve"> </w:t>
            </w:r>
            <w:r w:rsidR="004648D7" w:rsidRPr="004648D7">
              <w:rPr>
                <w:rFonts w:ascii="Times New Roman" w:hAnsi="Times New Roman" w:cs="Times New Roman"/>
                <w:i/>
              </w:rPr>
              <w:t>Õiglase Ülemineku Fondi ettevõtjatele suunatud toetusmeetmete kasutuse</w:t>
            </w:r>
            <w:r w:rsidR="004648D7">
              <w:rPr>
                <w:rFonts w:ascii="Times New Roman" w:hAnsi="Times New Roman" w:cs="Times New Roman"/>
                <w:i/>
              </w:rPr>
              <w:t xml:space="preserve"> </w:t>
            </w:r>
            <w:r w:rsidR="004648D7" w:rsidRPr="004648D7">
              <w:rPr>
                <w:rFonts w:ascii="Times New Roman" w:hAnsi="Times New Roman" w:cs="Times New Roman"/>
                <w:i/>
              </w:rPr>
              <w:t>võtmise aktiivsus</w:t>
            </w:r>
            <w:r w:rsidR="004648D7">
              <w:rPr>
                <w:rFonts w:ascii="Times New Roman" w:hAnsi="Times New Roman" w:cs="Times New Roman"/>
                <w:i/>
              </w:rPr>
              <w:t>t ning</w:t>
            </w:r>
            <w:r w:rsidRPr="00400EB7">
              <w:rPr>
                <w:rFonts w:ascii="Times New Roman" w:hAnsi="Times New Roman" w:cs="Times New Roman"/>
                <w:i/>
              </w:rPr>
              <w:t xml:space="preserve"> tugevdavad piirkonna arengut</w:t>
            </w:r>
            <w:r w:rsidR="004648D7">
              <w:rPr>
                <w:rFonts w:ascii="Times New Roman" w:hAnsi="Times New Roman" w:cs="Times New Roman"/>
                <w:i/>
              </w:rPr>
              <w:t>.</w:t>
            </w:r>
          </w:p>
          <w:p w14:paraId="012FB0C1" w14:textId="77777777" w:rsidR="003C4E25" w:rsidRPr="003C4E25" w:rsidRDefault="003C4E25" w:rsidP="003C4E25">
            <w:pPr>
              <w:pStyle w:val="Loendilik"/>
              <w:rPr>
                <w:rFonts w:ascii="Times New Roman" w:hAnsi="Times New Roman" w:cs="Times New Roman"/>
                <w:iCs/>
              </w:rPr>
            </w:pPr>
          </w:p>
          <w:p w14:paraId="509B1860" w14:textId="364BD8FA" w:rsidR="00BA4967" w:rsidRPr="00133008" w:rsidRDefault="00667A4E" w:rsidP="00133008">
            <w:pPr>
              <w:pStyle w:val="Loendilik"/>
              <w:numPr>
                <w:ilvl w:val="0"/>
                <w:numId w:val="4"/>
              </w:numPr>
              <w:rPr>
                <w:rFonts w:ascii="Times New Roman" w:hAnsi="Times New Roman" w:cs="Times New Roman"/>
                <w:i/>
              </w:rPr>
            </w:pPr>
            <w:r w:rsidRPr="00667A4E">
              <w:rPr>
                <w:rFonts w:ascii="Times New Roman" w:hAnsi="Times New Roman" w:cs="Times New Roman"/>
                <w:b/>
                <w:bCs/>
                <w:iCs/>
              </w:rPr>
              <w:t xml:space="preserve">ÕÜF võimaluste </w:t>
            </w:r>
            <w:r>
              <w:rPr>
                <w:rFonts w:ascii="Times New Roman" w:hAnsi="Times New Roman" w:cs="Times New Roman"/>
                <w:b/>
                <w:bCs/>
                <w:iCs/>
              </w:rPr>
              <w:t>t</w:t>
            </w:r>
            <w:r w:rsidR="00133008" w:rsidRPr="00133008">
              <w:rPr>
                <w:rFonts w:ascii="Times New Roman" w:hAnsi="Times New Roman" w:cs="Times New Roman"/>
                <w:b/>
                <w:bCs/>
                <w:iCs/>
              </w:rPr>
              <w:t>urundustegevused.</w:t>
            </w:r>
            <w:r w:rsidR="00133008" w:rsidRPr="00133008">
              <w:rPr>
                <w:rFonts w:ascii="Times New Roman" w:hAnsi="Times New Roman" w:cs="Times New Roman"/>
                <w:iCs/>
              </w:rPr>
              <w:t xml:space="preserve"> </w:t>
            </w:r>
            <w:r w:rsidR="00800E56" w:rsidRPr="00133008">
              <w:rPr>
                <w:rFonts w:ascii="Times New Roman" w:hAnsi="Times New Roman" w:cs="Times New Roman"/>
                <w:iCs/>
              </w:rPr>
              <w:t>IVIA tegeleb laiapõhjaliste turundustegevustega uute investeeringute meelitamisel maakonda. Sealhulgas korraldab käesoleval ajal IVIA koostöös EAS Välisinvesteeringute Keskusega ja teiste partneritega äriüritusi, seminare, osaleb messidel, välisriikide Business-</w:t>
            </w:r>
            <w:proofErr w:type="spellStart"/>
            <w:r w:rsidR="00800E56" w:rsidRPr="00133008">
              <w:rPr>
                <w:rFonts w:ascii="Times New Roman" w:hAnsi="Times New Roman" w:cs="Times New Roman"/>
                <w:iCs/>
              </w:rPr>
              <w:t>eventidel</w:t>
            </w:r>
            <w:proofErr w:type="spellEnd"/>
            <w:r w:rsidR="00800E56" w:rsidRPr="00133008">
              <w:rPr>
                <w:rFonts w:ascii="Times New Roman" w:hAnsi="Times New Roman" w:cs="Times New Roman"/>
                <w:iCs/>
              </w:rPr>
              <w:t>, saatkondade vastuvõtuüritustel jne. Tänase seisuga on katmata oluline turunduskanal, milleks on sotsiaalmeedia platvormid (s.h. Google, LinkedIn, Facebook jne). Eesmärgiks antud projektis on võtta teavitustegevustes ja kommunikatsioonis kasutusele sot</w:t>
            </w:r>
            <w:r w:rsidR="006030A0">
              <w:rPr>
                <w:rFonts w:ascii="Times New Roman" w:hAnsi="Times New Roman" w:cs="Times New Roman"/>
                <w:iCs/>
              </w:rPr>
              <w:t>s</w:t>
            </w:r>
            <w:r w:rsidR="00800E56" w:rsidRPr="00133008">
              <w:rPr>
                <w:rFonts w:ascii="Times New Roman" w:hAnsi="Times New Roman" w:cs="Times New Roman"/>
                <w:iCs/>
              </w:rPr>
              <w:t>iaalmeedia kanalid ja platvormid</w:t>
            </w:r>
            <w:r w:rsidR="00970D46" w:rsidRPr="00133008">
              <w:rPr>
                <w:rFonts w:ascii="Times New Roman" w:hAnsi="Times New Roman" w:cs="Times New Roman"/>
                <w:iCs/>
              </w:rPr>
              <w:t>.</w:t>
            </w:r>
            <w:r w:rsidR="00800E56" w:rsidRPr="00133008">
              <w:rPr>
                <w:rFonts w:ascii="Times New Roman" w:hAnsi="Times New Roman" w:cs="Times New Roman"/>
                <w:i/>
              </w:rPr>
              <w:t xml:space="preserve"> </w:t>
            </w:r>
            <w:r w:rsidR="00430C29">
              <w:rPr>
                <w:rFonts w:ascii="Times New Roman" w:hAnsi="Times New Roman" w:cs="Times New Roman"/>
                <w:iCs/>
              </w:rPr>
              <w:t>L</w:t>
            </w:r>
            <w:r w:rsidR="00800E56" w:rsidRPr="00133008">
              <w:rPr>
                <w:rFonts w:ascii="Times New Roman" w:hAnsi="Times New Roman" w:cs="Times New Roman"/>
                <w:iCs/>
              </w:rPr>
              <w:t>aiapõhjalise kommunikatsiooni ja infovahetuse korra</w:t>
            </w:r>
            <w:r w:rsidR="006030A0">
              <w:rPr>
                <w:rFonts w:ascii="Times New Roman" w:hAnsi="Times New Roman" w:cs="Times New Roman"/>
                <w:iCs/>
              </w:rPr>
              <w:t>ld</w:t>
            </w:r>
            <w:r w:rsidR="00800E56" w:rsidRPr="00133008">
              <w:rPr>
                <w:rFonts w:ascii="Times New Roman" w:hAnsi="Times New Roman" w:cs="Times New Roman"/>
                <w:iCs/>
              </w:rPr>
              <w:t>amiseks (suunatud ettevõtjatele) ÕÜF võimaluste tutvustamiseks ning Ida-Virumaa kui investeerimissihtkoha kohta laiema info jagamiseks</w:t>
            </w:r>
            <w:r w:rsidR="00800E56" w:rsidRPr="00133008">
              <w:rPr>
                <w:rFonts w:ascii="Times New Roman" w:hAnsi="Times New Roman" w:cs="Times New Roman"/>
                <w:i/>
              </w:rPr>
              <w:t>.</w:t>
            </w:r>
          </w:p>
        </w:tc>
      </w:tr>
    </w:tbl>
    <w:p w14:paraId="31700248" w14:textId="77777777" w:rsidR="00BA4967" w:rsidRPr="006E532C" w:rsidRDefault="00BA4967" w:rsidP="00BA4967">
      <w:pPr>
        <w:rPr>
          <w:rFonts w:ascii="Times New Roman" w:hAnsi="Times New Roman" w:cs="Times New Roman"/>
          <w:b/>
        </w:rPr>
      </w:pPr>
    </w:p>
    <w:p w14:paraId="311461AB" w14:textId="77777777" w:rsidR="00BA4967" w:rsidRPr="00B253F9" w:rsidRDefault="00BA4967" w:rsidP="00BA4967">
      <w:pPr>
        <w:rPr>
          <w:rFonts w:ascii="Times New Roman" w:hAnsi="Times New Roman" w:cs="Times New Roman"/>
          <w:b/>
        </w:rPr>
      </w:pPr>
      <w:r w:rsidRPr="00B253F9">
        <w:rPr>
          <w:rFonts w:ascii="Times New Roman" w:hAnsi="Times New Roman" w:cs="Times New Roman"/>
          <w:b/>
        </w:rPr>
        <w:t>Projekti tegevuste elluviimisest kasu</w:t>
      </w:r>
      <w:r w:rsidR="009A2286">
        <w:rPr>
          <w:rFonts w:ascii="Times New Roman" w:hAnsi="Times New Roman" w:cs="Times New Roman"/>
          <w:b/>
        </w:rPr>
        <w:t xml:space="preserve"> </w:t>
      </w:r>
      <w:r w:rsidRPr="00B253F9">
        <w:rPr>
          <w:rFonts w:ascii="Times New Roman" w:hAnsi="Times New Roman" w:cs="Times New Roman"/>
          <w:b/>
        </w:rPr>
        <w:t>saav sihtrühm</w:t>
      </w:r>
    </w:p>
    <w:tbl>
      <w:tblPr>
        <w:tblStyle w:val="Kontuurtabel"/>
        <w:tblW w:w="9149" w:type="dxa"/>
        <w:tblLook w:val="04A0" w:firstRow="1" w:lastRow="0" w:firstColumn="1" w:lastColumn="0" w:noHBand="0" w:noVBand="1"/>
      </w:tblPr>
      <w:tblGrid>
        <w:gridCol w:w="9149"/>
      </w:tblGrid>
      <w:tr w:rsidR="00BA4967" w:rsidRPr="000F1E7C" w14:paraId="43CAA3AB" w14:textId="77777777" w:rsidTr="00ED63E0">
        <w:trPr>
          <w:trHeight w:val="761"/>
        </w:trPr>
        <w:tc>
          <w:tcPr>
            <w:tcW w:w="9149" w:type="dxa"/>
            <w:shd w:val="clear" w:color="auto" w:fill="E7E6E6" w:themeFill="background2"/>
          </w:tcPr>
          <w:p w14:paraId="75F3AAF8" w14:textId="77777777" w:rsidR="00BA4967" w:rsidRPr="0030413A" w:rsidRDefault="00BA4967" w:rsidP="00BA4967">
            <w:pPr>
              <w:rPr>
                <w:rFonts w:ascii="Times New Roman" w:hAnsi="Times New Roman" w:cs="Times New Roman"/>
              </w:rPr>
            </w:pPr>
            <w:r w:rsidRPr="0030413A">
              <w:rPr>
                <w:rFonts w:ascii="Times New Roman" w:hAnsi="Times New Roman" w:cs="Times New Roman"/>
                <w:i/>
              </w:rPr>
              <w:t>Projekti elluviimisest otsest kasu saav sihtrühm ja selle suurus (sh selgitada arvestamise aluseid)</w:t>
            </w:r>
          </w:p>
          <w:p w14:paraId="1FF2E1BC" w14:textId="77777777" w:rsidR="00BA4967" w:rsidRPr="000F1E7C" w:rsidRDefault="00BA4967" w:rsidP="00BA4967">
            <w:pPr>
              <w:rPr>
                <w:rFonts w:ascii="Times New Roman" w:hAnsi="Times New Roman" w:cs="Times New Roman"/>
                <w:i/>
              </w:rPr>
            </w:pPr>
          </w:p>
        </w:tc>
      </w:tr>
      <w:tr w:rsidR="00BA4967" w:rsidRPr="000F1E7C" w14:paraId="1CAFE047" w14:textId="77777777" w:rsidTr="00ED63E0">
        <w:trPr>
          <w:trHeight w:val="761"/>
        </w:trPr>
        <w:tc>
          <w:tcPr>
            <w:tcW w:w="9149" w:type="dxa"/>
          </w:tcPr>
          <w:p w14:paraId="4BD0B7DD" w14:textId="3D2F231C" w:rsidR="00391440" w:rsidRPr="00430C29" w:rsidRDefault="00391440" w:rsidP="00ED63E0">
            <w:pPr>
              <w:rPr>
                <w:rFonts w:ascii="Times New Roman" w:hAnsi="Times New Roman" w:cs="Times New Roman"/>
                <w:iCs/>
                <w:color w:val="1F4E79" w:themeColor="accent1" w:themeShade="80"/>
              </w:rPr>
            </w:pPr>
            <w:r w:rsidRPr="00391440">
              <w:rPr>
                <w:rFonts w:ascii="Times New Roman" w:hAnsi="Times New Roman" w:cs="Times New Roman"/>
                <w:iCs/>
              </w:rPr>
              <w:t xml:space="preserve">Projekti elluviimisest kasu saavaks sihtrühmaks on Ida-Viru </w:t>
            </w:r>
            <w:r>
              <w:rPr>
                <w:rFonts w:ascii="Times New Roman" w:hAnsi="Times New Roman" w:cs="Times New Roman"/>
                <w:iCs/>
              </w:rPr>
              <w:t>ettevõtjad</w:t>
            </w:r>
            <w:r w:rsidR="002E0154">
              <w:rPr>
                <w:rFonts w:ascii="Times New Roman" w:hAnsi="Times New Roman" w:cs="Times New Roman"/>
                <w:iCs/>
              </w:rPr>
              <w:t xml:space="preserve"> </w:t>
            </w:r>
          </w:p>
          <w:p w14:paraId="730EA4CA" w14:textId="5F2BC9C9" w:rsidR="005A3635" w:rsidRDefault="005A3635" w:rsidP="00ED63E0">
            <w:pPr>
              <w:rPr>
                <w:rFonts w:ascii="Times New Roman" w:hAnsi="Times New Roman" w:cs="Times New Roman"/>
                <w:iCs/>
              </w:rPr>
            </w:pPr>
            <w:r>
              <w:rPr>
                <w:rFonts w:ascii="Times New Roman" w:hAnsi="Times New Roman" w:cs="Times New Roman"/>
                <w:iCs/>
              </w:rPr>
              <w:t>Konverentsid:</w:t>
            </w:r>
          </w:p>
          <w:p w14:paraId="2C9B5E08" w14:textId="2BB9CA49" w:rsidR="005F0C3E" w:rsidRPr="00C12CC4" w:rsidRDefault="005F0C3E" w:rsidP="005F0C3E">
            <w:pPr>
              <w:pStyle w:val="Loendilik"/>
              <w:numPr>
                <w:ilvl w:val="0"/>
                <w:numId w:val="4"/>
              </w:numPr>
              <w:spacing w:after="160" w:line="259" w:lineRule="auto"/>
              <w:rPr>
                <w:rFonts w:ascii="Times New Roman" w:hAnsi="Times New Roman" w:cs="Times New Roman"/>
                <w:iCs/>
              </w:rPr>
            </w:pPr>
            <w:r w:rsidRPr="005F0C3E">
              <w:rPr>
                <w:rFonts w:ascii="Times New Roman" w:hAnsi="Times New Roman" w:cs="Times New Roman"/>
                <w:b/>
                <w:bCs/>
                <w:iCs/>
              </w:rPr>
              <w:t>Narva</w:t>
            </w:r>
            <w:r>
              <w:rPr>
                <w:rFonts w:ascii="Times New Roman" w:hAnsi="Times New Roman" w:cs="Times New Roman"/>
                <w:b/>
                <w:bCs/>
                <w:iCs/>
              </w:rPr>
              <w:t xml:space="preserve">-Jõesuu </w:t>
            </w:r>
            <w:r w:rsidRPr="005F0C3E">
              <w:rPr>
                <w:rFonts w:ascii="Times New Roman" w:hAnsi="Times New Roman" w:cs="Times New Roman"/>
                <w:b/>
                <w:bCs/>
                <w:iCs/>
              </w:rPr>
              <w:t>Ärikonverents</w:t>
            </w:r>
            <w:r w:rsidR="006C57D5">
              <w:rPr>
                <w:rFonts w:ascii="Times New Roman" w:hAnsi="Times New Roman" w:cs="Times New Roman"/>
                <w:b/>
                <w:bCs/>
                <w:iCs/>
              </w:rPr>
              <w:t>i</w:t>
            </w:r>
            <w:r w:rsidRPr="005F0C3E">
              <w:rPr>
                <w:rFonts w:ascii="Times New Roman" w:hAnsi="Times New Roman" w:cs="Times New Roman"/>
                <w:b/>
                <w:bCs/>
                <w:iCs/>
              </w:rPr>
              <w:t xml:space="preserve"> 2024</w:t>
            </w:r>
            <w:r w:rsidR="006C57D5">
              <w:t xml:space="preserve"> </w:t>
            </w:r>
            <w:r w:rsidR="006C57D5" w:rsidRPr="006C57D5">
              <w:rPr>
                <w:rFonts w:ascii="Times New Roman" w:hAnsi="Times New Roman" w:cs="Times New Roman"/>
                <w:b/>
                <w:bCs/>
                <w:iCs/>
              </w:rPr>
              <w:t>sihtrühm</w:t>
            </w:r>
            <w:r w:rsidR="005F40E0">
              <w:rPr>
                <w:rFonts w:ascii="Times New Roman" w:hAnsi="Times New Roman" w:cs="Times New Roman"/>
                <w:b/>
                <w:bCs/>
                <w:iCs/>
              </w:rPr>
              <w:t xml:space="preserve"> -</w:t>
            </w:r>
            <w:r w:rsidR="00856551" w:rsidRPr="00856551">
              <w:rPr>
                <w:rFonts w:ascii="Times New Roman" w:hAnsi="Times New Roman" w:cs="Times New Roman"/>
                <w:iCs/>
              </w:rPr>
              <w:t>Narva-Jõesuu Ärikonverents on mõeldud kõikidele piirkonnas tegutsevatele ettevõtjatele, omavalitsuste esindajatele ja otsustajatele. Lisaks on konverents suunatud kõigile ettevõtjatele ja investoritele väljastpoolt piirkonda, kes on huvitatud piirkonna arengust ja soovivad siin oma äri või projekte arendada.</w:t>
            </w:r>
            <w:r w:rsidR="00856551">
              <w:rPr>
                <w:rFonts w:ascii="Times New Roman" w:hAnsi="Times New Roman" w:cs="Times New Roman"/>
                <w:iCs/>
              </w:rPr>
              <w:t xml:space="preserve"> </w:t>
            </w:r>
            <w:r w:rsidR="00856551" w:rsidRPr="00856551">
              <w:rPr>
                <w:rFonts w:ascii="Times New Roman" w:hAnsi="Times New Roman" w:cs="Times New Roman"/>
                <w:iCs/>
              </w:rPr>
              <w:t xml:space="preserve">Täiendav sihtrühm on aktiivsed ja ettevõtlikud piirkonna elanikud, kes soovivad olla kursis kõigega, mis toimub, sealhulgas äriküsimustega, </w:t>
            </w:r>
            <w:r w:rsidR="00856551" w:rsidRPr="00C12CC4">
              <w:rPr>
                <w:rFonts w:ascii="Times New Roman" w:hAnsi="Times New Roman" w:cs="Times New Roman"/>
                <w:iCs/>
              </w:rPr>
              <w:t>globaalsete ja kohalike suundumustega ning ettevõtjate ja kohalike omavalitsuste kavatsustega.</w:t>
            </w:r>
          </w:p>
          <w:p w14:paraId="1B1E0E60" w14:textId="4216F473" w:rsidR="00856551" w:rsidRPr="00C12CC4" w:rsidRDefault="00856551" w:rsidP="00856551">
            <w:pPr>
              <w:pStyle w:val="Loendilik"/>
              <w:spacing w:after="160" w:line="259" w:lineRule="auto"/>
              <w:rPr>
                <w:rFonts w:ascii="Times New Roman" w:hAnsi="Times New Roman" w:cs="Times New Roman"/>
                <w:iCs/>
              </w:rPr>
            </w:pPr>
            <w:r w:rsidRPr="00C12CC4">
              <w:rPr>
                <w:rFonts w:ascii="Times New Roman" w:hAnsi="Times New Roman" w:cs="Times New Roman"/>
                <w:iCs/>
              </w:rPr>
              <w:t>Konverentsile on oodatud kuni 100 osaleja</w:t>
            </w:r>
            <w:r w:rsidR="001772B7" w:rsidRPr="00C12CC4">
              <w:rPr>
                <w:rFonts w:ascii="Times New Roman" w:hAnsi="Times New Roman" w:cs="Times New Roman"/>
                <w:iCs/>
              </w:rPr>
              <w:t>t</w:t>
            </w:r>
            <w:r w:rsidRPr="00C12CC4">
              <w:rPr>
                <w:rFonts w:ascii="Times New Roman" w:hAnsi="Times New Roman" w:cs="Times New Roman"/>
                <w:iCs/>
              </w:rPr>
              <w:t xml:space="preserve">, nendest </w:t>
            </w:r>
            <w:r w:rsidR="00C12CC4" w:rsidRPr="00C12CC4">
              <w:rPr>
                <w:rFonts w:ascii="Times New Roman" w:hAnsi="Times New Roman" w:cs="Times New Roman"/>
                <w:iCs/>
              </w:rPr>
              <w:t>pooled on ettevõtjad.</w:t>
            </w:r>
            <w:r w:rsidR="00B838F0" w:rsidRPr="00C12CC4">
              <w:rPr>
                <w:rFonts w:ascii="Times New Roman" w:hAnsi="Times New Roman" w:cs="Times New Roman"/>
                <w:iCs/>
              </w:rPr>
              <w:t xml:space="preserve"> </w:t>
            </w:r>
          </w:p>
          <w:p w14:paraId="1EF7085D" w14:textId="77777777" w:rsidR="006C57D5" w:rsidRPr="00A40568" w:rsidRDefault="006C57D5" w:rsidP="006C57D5">
            <w:pPr>
              <w:pStyle w:val="Loendilik"/>
              <w:spacing w:after="160" w:line="259" w:lineRule="auto"/>
              <w:rPr>
                <w:rFonts w:ascii="Times New Roman" w:hAnsi="Times New Roman" w:cs="Times New Roman"/>
                <w:b/>
                <w:bCs/>
                <w:iCs/>
                <w:color w:val="FF0000"/>
              </w:rPr>
            </w:pPr>
          </w:p>
          <w:p w14:paraId="0CFE8784" w14:textId="7CF2F1CB" w:rsidR="006C57D5" w:rsidRPr="006C57D5" w:rsidRDefault="005F0C3E" w:rsidP="006C57D5">
            <w:pPr>
              <w:pStyle w:val="Loendilik"/>
              <w:numPr>
                <w:ilvl w:val="0"/>
                <w:numId w:val="4"/>
              </w:numPr>
              <w:rPr>
                <w:rFonts w:ascii="Times New Roman" w:hAnsi="Times New Roman" w:cs="Times New Roman"/>
                <w:iCs/>
              </w:rPr>
            </w:pPr>
            <w:r w:rsidRPr="005F0C3E">
              <w:rPr>
                <w:rFonts w:ascii="Times New Roman" w:hAnsi="Times New Roman" w:cs="Times New Roman"/>
                <w:b/>
                <w:bCs/>
                <w:iCs/>
              </w:rPr>
              <w:t>Ida-Viru Filmikonverents</w:t>
            </w:r>
            <w:r w:rsidR="006C57D5">
              <w:rPr>
                <w:rFonts w:ascii="Times New Roman" w:hAnsi="Times New Roman" w:cs="Times New Roman"/>
                <w:b/>
                <w:bCs/>
                <w:iCs/>
              </w:rPr>
              <w:t>i</w:t>
            </w:r>
            <w:r w:rsidRPr="005F0C3E">
              <w:rPr>
                <w:rFonts w:ascii="Times New Roman" w:hAnsi="Times New Roman" w:cs="Times New Roman"/>
                <w:b/>
                <w:bCs/>
                <w:iCs/>
              </w:rPr>
              <w:t xml:space="preserve"> 2024</w:t>
            </w:r>
            <w:r w:rsidR="006C57D5">
              <w:rPr>
                <w:rFonts w:ascii="Times New Roman" w:hAnsi="Times New Roman" w:cs="Times New Roman"/>
                <w:b/>
                <w:bCs/>
                <w:iCs/>
              </w:rPr>
              <w:t xml:space="preserve"> sihtrühm -</w:t>
            </w:r>
            <w:r w:rsidR="006C57D5" w:rsidRPr="006C57D5">
              <w:rPr>
                <w:rFonts w:ascii="Times New Roman" w:hAnsi="Times New Roman" w:cs="Times New Roman"/>
                <w:iCs/>
              </w:rPr>
              <w:t>filmitööstuse/-valdkonna esindajad, inkubatsiooniprogrammides osalevad alustavad ettevõtjad, avalikkus, meedia, loomemajandusvaldkonna esindajad. Kasu: laiemad teadmised valdkonna arengutest, kontaktvõrgustiku laiendamine, Ida-Virumaa filmitööstuse võimaluste tutvustamine väljaspoole maakonda, ÕÜF võimaluste tutvustamine ja kommunikatsioon.</w:t>
            </w:r>
          </w:p>
          <w:p w14:paraId="5FA86F7E" w14:textId="6A3F4E83" w:rsidR="005F0C3E" w:rsidRPr="006C57D5" w:rsidRDefault="006C57D5" w:rsidP="006C57D5">
            <w:pPr>
              <w:pStyle w:val="Loendilik"/>
              <w:rPr>
                <w:rFonts w:ascii="Times New Roman" w:hAnsi="Times New Roman" w:cs="Times New Roman"/>
                <w:iCs/>
              </w:rPr>
            </w:pPr>
            <w:r w:rsidRPr="006C57D5">
              <w:rPr>
                <w:rFonts w:ascii="Times New Roman" w:hAnsi="Times New Roman" w:cs="Times New Roman"/>
                <w:iCs/>
              </w:rPr>
              <w:t>Konverentsile on oodatud kuni 100 osaleja</w:t>
            </w:r>
            <w:r w:rsidR="001772B7">
              <w:rPr>
                <w:rFonts w:ascii="Times New Roman" w:hAnsi="Times New Roman" w:cs="Times New Roman"/>
                <w:iCs/>
              </w:rPr>
              <w:t>t</w:t>
            </w:r>
            <w:r w:rsidRPr="006C57D5">
              <w:rPr>
                <w:rFonts w:ascii="Times New Roman" w:hAnsi="Times New Roman" w:cs="Times New Roman"/>
                <w:iCs/>
              </w:rPr>
              <w:t xml:space="preserve"> , nendest vähemalt 10 ettevõtjat.</w:t>
            </w:r>
          </w:p>
          <w:p w14:paraId="11CD6FC3" w14:textId="77777777" w:rsidR="006C57D5" w:rsidRPr="006C57D5" w:rsidRDefault="006C57D5" w:rsidP="006C57D5">
            <w:pPr>
              <w:rPr>
                <w:rFonts w:ascii="Times New Roman" w:hAnsi="Times New Roman" w:cs="Times New Roman"/>
                <w:b/>
                <w:bCs/>
                <w:iCs/>
              </w:rPr>
            </w:pPr>
          </w:p>
          <w:p w14:paraId="6A790D71" w14:textId="26DCCCC6" w:rsidR="006C57D5" w:rsidRPr="006C57D5" w:rsidRDefault="000C06C6" w:rsidP="006C57D5">
            <w:pPr>
              <w:pStyle w:val="Loendilik"/>
              <w:numPr>
                <w:ilvl w:val="0"/>
                <w:numId w:val="4"/>
              </w:numPr>
              <w:rPr>
                <w:rFonts w:ascii="Times New Roman" w:hAnsi="Times New Roman" w:cs="Times New Roman"/>
                <w:iCs/>
              </w:rPr>
            </w:pPr>
            <w:r w:rsidRPr="005F0C3E">
              <w:rPr>
                <w:rFonts w:ascii="Times New Roman" w:hAnsi="Times New Roman" w:cs="Times New Roman"/>
                <w:b/>
                <w:bCs/>
                <w:iCs/>
              </w:rPr>
              <w:lastRenderedPageBreak/>
              <w:t>Narva Ärikonverents</w:t>
            </w:r>
            <w:r w:rsidR="006C57D5">
              <w:rPr>
                <w:rFonts w:ascii="Times New Roman" w:hAnsi="Times New Roman" w:cs="Times New Roman"/>
                <w:b/>
                <w:bCs/>
                <w:iCs/>
              </w:rPr>
              <w:t>i</w:t>
            </w:r>
            <w:r w:rsidRPr="005F0C3E">
              <w:rPr>
                <w:rFonts w:ascii="Times New Roman" w:hAnsi="Times New Roman" w:cs="Times New Roman"/>
                <w:b/>
                <w:bCs/>
                <w:iCs/>
              </w:rPr>
              <w:t xml:space="preserve"> 2024</w:t>
            </w:r>
            <w:r w:rsidR="006C57D5">
              <w:rPr>
                <w:rFonts w:ascii="Times New Roman" w:hAnsi="Times New Roman" w:cs="Times New Roman"/>
                <w:b/>
                <w:bCs/>
                <w:iCs/>
              </w:rPr>
              <w:t xml:space="preserve"> </w:t>
            </w:r>
            <w:r w:rsidR="006C57D5" w:rsidRPr="006C57D5">
              <w:rPr>
                <w:rFonts w:ascii="Times New Roman" w:hAnsi="Times New Roman" w:cs="Times New Roman"/>
                <w:b/>
                <w:bCs/>
                <w:iCs/>
              </w:rPr>
              <w:t xml:space="preserve">sihtrühm </w:t>
            </w:r>
            <w:r w:rsidR="006C57D5" w:rsidRPr="006C57D5">
              <w:rPr>
                <w:rFonts w:ascii="Times New Roman" w:hAnsi="Times New Roman" w:cs="Times New Roman"/>
                <w:iCs/>
              </w:rPr>
              <w:t>on maakondlikud ärijuhid ja ettevõtjad, avaliku sektori esindajad, valdkondade spetsialistid, kutsekoolide ja ülikoolide õpilased, ettevõtlikud noored, keskkonnaprojektide esindajad. Ärikonverentsil osalemiseks ja esinemiseks kutsutakse poliitikuid, majanduse ja ÕÜF eksperte, spetsialiste ning konsultante.</w:t>
            </w:r>
          </w:p>
          <w:p w14:paraId="41058BEE" w14:textId="77777777" w:rsidR="006C57D5" w:rsidRPr="006C57D5" w:rsidRDefault="006C57D5" w:rsidP="006C57D5">
            <w:pPr>
              <w:pStyle w:val="Loendilik"/>
              <w:rPr>
                <w:rFonts w:ascii="Times New Roman" w:hAnsi="Times New Roman" w:cs="Times New Roman"/>
                <w:iCs/>
              </w:rPr>
            </w:pPr>
            <w:r w:rsidRPr="006C57D5">
              <w:rPr>
                <w:rFonts w:ascii="Times New Roman" w:hAnsi="Times New Roman" w:cs="Times New Roman"/>
                <w:iCs/>
              </w:rPr>
              <w:t>Konverentsil osalemine soodustab uute kontaktide loomist, uute ärivõimaluste, koostööde ja klientide leidmist, teadmiste ja parimate praktikate jagamist, uute suundumuste ja turutrendide jälgimist. Konverentside osalejad saavad õppida teiste kogemustest, kuulata ekspertide ettekandeid ning saada inspiratsiooni ja uusi ideid oma äritegevuse arendamiseks, et püsida konkurentsis või oma äritegevuste alustamiseks.</w:t>
            </w:r>
          </w:p>
          <w:p w14:paraId="63089CEC" w14:textId="0CD6082C" w:rsidR="005A3635" w:rsidRDefault="006C57D5" w:rsidP="006C57D5">
            <w:pPr>
              <w:pStyle w:val="Loendilik"/>
              <w:rPr>
                <w:rFonts w:ascii="Times New Roman" w:hAnsi="Times New Roman" w:cs="Times New Roman"/>
                <w:b/>
                <w:bCs/>
                <w:iCs/>
              </w:rPr>
            </w:pPr>
            <w:r w:rsidRPr="006C57D5">
              <w:rPr>
                <w:rFonts w:ascii="Times New Roman" w:hAnsi="Times New Roman" w:cs="Times New Roman"/>
                <w:iCs/>
              </w:rPr>
              <w:t>Konverentsile on oodatud vähemalt 100 inimest, nendest vähemalt 50% on ettevõtted</w:t>
            </w:r>
            <w:r w:rsidRPr="006C57D5">
              <w:rPr>
                <w:rFonts w:ascii="Times New Roman" w:hAnsi="Times New Roman" w:cs="Times New Roman"/>
                <w:b/>
                <w:bCs/>
                <w:iCs/>
              </w:rPr>
              <w:t>.</w:t>
            </w:r>
          </w:p>
          <w:p w14:paraId="0158EB01" w14:textId="77777777" w:rsidR="006C57D5" w:rsidRDefault="006C57D5" w:rsidP="006C57D5">
            <w:pPr>
              <w:pStyle w:val="Loendilik"/>
              <w:rPr>
                <w:rFonts w:ascii="Times New Roman" w:hAnsi="Times New Roman" w:cs="Times New Roman"/>
                <w:b/>
                <w:bCs/>
                <w:iCs/>
              </w:rPr>
            </w:pPr>
          </w:p>
          <w:p w14:paraId="30F3DBD3" w14:textId="1F896616" w:rsidR="004A6EEC" w:rsidRPr="000C06C6" w:rsidRDefault="009639E5" w:rsidP="00ED63E0">
            <w:pPr>
              <w:rPr>
                <w:rFonts w:ascii="Times New Roman" w:hAnsi="Times New Roman" w:cs="Times New Roman"/>
                <w:b/>
                <w:bCs/>
                <w:iCs/>
              </w:rPr>
            </w:pPr>
            <w:r>
              <w:rPr>
                <w:rFonts w:ascii="Times New Roman" w:hAnsi="Times New Roman" w:cs="Times New Roman"/>
                <w:b/>
                <w:bCs/>
                <w:iCs/>
              </w:rPr>
              <w:t>Turundustegevused:</w:t>
            </w:r>
          </w:p>
          <w:p w14:paraId="4FF59DB4" w14:textId="5D4D5E82" w:rsidR="00BA4967" w:rsidRPr="00970D46" w:rsidRDefault="00970D46" w:rsidP="00ED63E0">
            <w:pPr>
              <w:rPr>
                <w:rFonts w:ascii="Times New Roman" w:hAnsi="Times New Roman" w:cs="Times New Roman"/>
                <w:iCs/>
              </w:rPr>
            </w:pPr>
            <w:r w:rsidRPr="00970D46">
              <w:rPr>
                <w:rFonts w:ascii="Times New Roman" w:hAnsi="Times New Roman" w:cs="Times New Roman"/>
                <w:iCs/>
              </w:rPr>
              <w:t>Eesti ja naaberriikide (rõhuasutusega Soome) laienemisest huvitatud äri- ja tööstusettevõtted, kellele võib investeerimissihtkohana sobida Ida-Virumaa</w:t>
            </w:r>
            <w:r w:rsidR="006B6A5A">
              <w:rPr>
                <w:rFonts w:ascii="Times New Roman" w:hAnsi="Times New Roman" w:cs="Times New Roman"/>
                <w:iCs/>
              </w:rPr>
              <w:t>.</w:t>
            </w:r>
          </w:p>
        </w:tc>
      </w:tr>
    </w:tbl>
    <w:p w14:paraId="223BCE20" w14:textId="77777777" w:rsidR="00E1453D" w:rsidRPr="00D35908" w:rsidRDefault="00E1453D" w:rsidP="00BA4967">
      <w:pPr>
        <w:rPr>
          <w:rFonts w:ascii="Times New Roman" w:hAnsi="Times New Roman" w:cs="Times New Roman"/>
          <w:b/>
        </w:rPr>
      </w:pPr>
    </w:p>
    <w:p w14:paraId="6B5F5C4B" w14:textId="77777777" w:rsidR="00BA4967" w:rsidRPr="00B253F9" w:rsidRDefault="00BA4967" w:rsidP="00BA4967">
      <w:pPr>
        <w:rPr>
          <w:rFonts w:ascii="Times New Roman" w:hAnsi="Times New Roman" w:cs="Times New Roman"/>
          <w:b/>
        </w:rPr>
      </w:pPr>
      <w:r w:rsidRPr="00B253F9">
        <w:rPr>
          <w:rFonts w:ascii="Times New Roman" w:hAnsi="Times New Roman" w:cs="Times New Roman"/>
          <w:b/>
        </w:rPr>
        <w:t xml:space="preserve">Projekti oodatav tulemus </w:t>
      </w:r>
    </w:p>
    <w:tbl>
      <w:tblPr>
        <w:tblStyle w:val="Kontuurtabel"/>
        <w:tblW w:w="9149" w:type="dxa"/>
        <w:tblLook w:val="04A0" w:firstRow="1" w:lastRow="0" w:firstColumn="1" w:lastColumn="0" w:noHBand="0" w:noVBand="1"/>
      </w:tblPr>
      <w:tblGrid>
        <w:gridCol w:w="9149"/>
      </w:tblGrid>
      <w:tr w:rsidR="00BA4967" w:rsidRPr="000F1E7C" w14:paraId="1D83D622" w14:textId="77777777" w:rsidTr="00ED63E0">
        <w:trPr>
          <w:trHeight w:val="761"/>
        </w:trPr>
        <w:tc>
          <w:tcPr>
            <w:tcW w:w="9149" w:type="dxa"/>
            <w:shd w:val="clear" w:color="auto" w:fill="E7E6E6" w:themeFill="background2"/>
          </w:tcPr>
          <w:p w14:paraId="44648BB4" w14:textId="77777777" w:rsidR="00BA4967" w:rsidRPr="0030413A" w:rsidRDefault="00BA4967" w:rsidP="00BA4967">
            <w:pPr>
              <w:rPr>
                <w:rFonts w:ascii="Times New Roman" w:hAnsi="Times New Roman" w:cs="Times New Roman"/>
                <w:i/>
              </w:rPr>
            </w:pPr>
            <w:r w:rsidRPr="0030413A">
              <w:rPr>
                <w:rFonts w:ascii="Times New Roman" w:hAnsi="Times New Roman" w:cs="Times New Roman"/>
                <w:i/>
              </w:rPr>
              <w:t xml:space="preserve">Kirjeldada, milline muutus on projekti elluviimise järel toimunud (millist olukorda soovitakse saavutada). </w:t>
            </w:r>
          </w:p>
          <w:p w14:paraId="605045F1" w14:textId="77777777" w:rsidR="00BA4967" w:rsidRPr="0030413A" w:rsidRDefault="00BA4967" w:rsidP="00BA4967">
            <w:pPr>
              <w:rPr>
                <w:rFonts w:ascii="Times New Roman" w:hAnsi="Times New Roman" w:cs="Times New Roman"/>
                <w:i/>
              </w:rPr>
            </w:pPr>
            <w:r w:rsidRPr="0030413A">
              <w:rPr>
                <w:rFonts w:ascii="Times New Roman" w:hAnsi="Times New Roman" w:cs="Times New Roman"/>
                <w:i/>
              </w:rPr>
              <w:t>Millised on peamised riskid soovitud tulemuse saavutamiseks.</w:t>
            </w:r>
          </w:p>
          <w:p w14:paraId="02980852" w14:textId="77777777" w:rsidR="00BA4967" w:rsidRPr="000F1E7C" w:rsidRDefault="00BA4967" w:rsidP="00BA4967">
            <w:pPr>
              <w:rPr>
                <w:rFonts w:ascii="Times New Roman" w:hAnsi="Times New Roman" w:cs="Times New Roman"/>
                <w:i/>
              </w:rPr>
            </w:pPr>
          </w:p>
        </w:tc>
      </w:tr>
      <w:tr w:rsidR="00BA4967" w:rsidRPr="000F1E7C" w14:paraId="40D34C5B" w14:textId="77777777" w:rsidTr="00ED63E0">
        <w:trPr>
          <w:trHeight w:val="761"/>
        </w:trPr>
        <w:tc>
          <w:tcPr>
            <w:tcW w:w="9149" w:type="dxa"/>
          </w:tcPr>
          <w:p w14:paraId="68DF570E" w14:textId="5CC08218" w:rsidR="00EA7202" w:rsidRDefault="00F76A20" w:rsidP="00EA7202">
            <w:pPr>
              <w:rPr>
                <w:rFonts w:ascii="Times New Roman" w:hAnsi="Times New Roman" w:cs="Times New Roman"/>
                <w:iCs/>
              </w:rPr>
            </w:pPr>
            <w:r w:rsidRPr="00F76A20">
              <w:rPr>
                <w:rFonts w:ascii="Times New Roman" w:hAnsi="Times New Roman" w:cs="Times New Roman"/>
                <w:iCs/>
              </w:rPr>
              <w:t>Projekti oodatavaks tulemuseks on</w:t>
            </w:r>
            <w:r w:rsidR="00EA7202">
              <w:rPr>
                <w:rFonts w:ascii="Times New Roman" w:hAnsi="Times New Roman" w:cs="Times New Roman"/>
                <w:iCs/>
              </w:rPr>
              <w:t>:</w:t>
            </w:r>
          </w:p>
          <w:p w14:paraId="51EAF8D7" w14:textId="6B0BE0F8" w:rsidR="00EA7202" w:rsidRDefault="00EA7202" w:rsidP="00EA7202">
            <w:pPr>
              <w:pStyle w:val="Loendilik"/>
              <w:numPr>
                <w:ilvl w:val="0"/>
                <w:numId w:val="4"/>
              </w:numPr>
              <w:rPr>
                <w:rFonts w:ascii="Times New Roman" w:hAnsi="Times New Roman" w:cs="Times New Roman"/>
                <w:iCs/>
              </w:rPr>
            </w:pPr>
            <w:r w:rsidRPr="00EA7202">
              <w:rPr>
                <w:rFonts w:ascii="Times New Roman" w:hAnsi="Times New Roman" w:cs="Times New Roman"/>
                <w:b/>
                <w:bCs/>
                <w:iCs/>
              </w:rPr>
              <w:t>Õiglase Ülemineku Fondi toetusmeetmete aktiivsema kasutamise suurenemine</w:t>
            </w:r>
            <w:r w:rsidRPr="00EA7202">
              <w:rPr>
                <w:rFonts w:ascii="Times New Roman" w:hAnsi="Times New Roman" w:cs="Times New Roman"/>
                <w:iCs/>
              </w:rPr>
              <w:t>: Projekt</w:t>
            </w:r>
            <w:r w:rsidR="001772B7">
              <w:rPr>
                <w:rFonts w:ascii="Times New Roman" w:hAnsi="Times New Roman" w:cs="Times New Roman"/>
                <w:iCs/>
              </w:rPr>
              <w:t>i</w:t>
            </w:r>
            <w:r w:rsidRPr="00EA7202">
              <w:rPr>
                <w:rFonts w:ascii="Times New Roman" w:hAnsi="Times New Roman" w:cs="Times New Roman"/>
                <w:iCs/>
              </w:rPr>
              <w:t xml:space="preserve"> </w:t>
            </w:r>
            <w:r w:rsidR="00F14009">
              <w:rPr>
                <w:rFonts w:ascii="Times New Roman" w:hAnsi="Times New Roman" w:cs="Times New Roman"/>
                <w:iCs/>
              </w:rPr>
              <w:t xml:space="preserve">tegevused toovad </w:t>
            </w:r>
            <w:r w:rsidRPr="00EA7202">
              <w:rPr>
                <w:rFonts w:ascii="Times New Roman" w:hAnsi="Times New Roman" w:cs="Times New Roman"/>
                <w:iCs/>
              </w:rPr>
              <w:t>ÕÜF-i toetusmeetmete aktiivsema kasutamiseni Ida-Virumaal asuvate ettevõtjate poolt. See hõlma</w:t>
            </w:r>
            <w:r w:rsidR="0097724E">
              <w:rPr>
                <w:rFonts w:ascii="Times New Roman" w:hAnsi="Times New Roman" w:cs="Times New Roman"/>
                <w:iCs/>
              </w:rPr>
              <w:t>b</w:t>
            </w:r>
            <w:r w:rsidRPr="00EA7202">
              <w:rPr>
                <w:rFonts w:ascii="Times New Roman" w:hAnsi="Times New Roman" w:cs="Times New Roman"/>
                <w:iCs/>
              </w:rPr>
              <w:t xml:space="preserve"> toetuste taotluste suurenemist, rohkemate ettevõtjate kaasamist ja toetuse saamist ning suuremat teadlikkust kättesaadavatest võimalustest.</w:t>
            </w:r>
          </w:p>
          <w:p w14:paraId="7E771166" w14:textId="192E5EA3" w:rsidR="00EA7202" w:rsidRDefault="00EA7202" w:rsidP="00EA7202">
            <w:pPr>
              <w:pStyle w:val="Loendilik"/>
              <w:numPr>
                <w:ilvl w:val="0"/>
                <w:numId w:val="4"/>
              </w:numPr>
              <w:rPr>
                <w:rFonts w:ascii="Times New Roman" w:hAnsi="Times New Roman" w:cs="Times New Roman"/>
                <w:iCs/>
              </w:rPr>
            </w:pPr>
            <w:r w:rsidRPr="00EA7202">
              <w:rPr>
                <w:rFonts w:ascii="Times New Roman" w:hAnsi="Times New Roman" w:cs="Times New Roman"/>
                <w:b/>
                <w:bCs/>
                <w:iCs/>
              </w:rPr>
              <w:t>Konverentside kaudu teadlikkuse tõstmine:</w:t>
            </w:r>
            <w:r w:rsidRPr="00EA7202">
              <w:rPr>
                <w:rFonts w:ascii="Times New Roman" w:hAnsi="Times New Roman" w:cs="Times New Roman"/>
                <w:iCs/>
              </w:rPr>
              <w:t xml:space="preserve"> Konverentside korraldamine suurenda</w:t>
            </w:r>
            <w:r w:rsidR="0097724E">
              <w:rPr>
                <w:rFonts w:ascii="Times New Roman" w:hAnsi="Times New Roman" w:cs="Times New Roman"/>
                <w:iCs/>
              </w:rPr>
              <w:t xml:space="preserve">b </w:t>
            </w:r>
            <w:r w:rsidRPr="00EA7202">
              <w:rPr>
                <w:rFonts w:ascii="Times New Roman" w:hAnsi="Times New Roman" w:cs="Times New Roman"/>
                <w:iCs/>
              </w:rPr>
              <w:t>teadlikkust ÕÜF-i toetusmeetmetest ja nende kasutamise võimalustest Ida-Virumaal. Ettevõtjad saavad rohkem teavet toetuste kohta, mis julgusta</w:t>
            </w:r>
            <w:r w:rsidR="0097724E">
              <w:rPr>
                <w:rFonts w:ascii="Times New Roman" w:hAnsi="Times New Roman" w:cs="Times New Roman"/>
                <w:iCs/>
              </w:rPr>
              <w:t>b</w:t>
            </w:r>
            <w:r w:rsidRPr="00EA7202">
              <w:rPr>
                <w:rFonts w:ascii="Times New Roman" w:hAnsi="Times New Roman" w:cs="Times New Roman"/>
                <w:iCs/>
              </w:rPr>
              <w:t xml:space="preserve"> neid aktiivsemalt kasutama ÕÜF-i pakutavaid võimalusi.</w:t>
            </w:r>
          </w:p>
          <w:p w14:paraId="0B505BBA" w14:textId="3A0996FD" w:rsidR="00EA7202" w:rsidRDefault="00EA7202" w:rsidP="00EA7202">
            <w:pPr>
              <w:pStyle w:val="Loendilik"/>
              <w:numPr>
                <w:ilvl w:val="0"/>
                <w:numId w:val="4"/>
              </w:numPr>
              <w:rPr>
                <w:rFonts w:ascii="Times New Roman" w:hAnsi="Times New Roman" w:cs="Times New Roman"/>
                <w:iCs/>
              </w:rPr>
            </w:pPr>
            <w:r w:rsidRPr="00EA7202">
              <w:rPr>
                <w:rFonts w:ascii="Times New Roman" w:hAnsi="Times New Roman" w:cs="Times New Roman"/>
                <w:b/>
                <w:bCs/>
                <w:iCs/>
              </w:rPr>
              <w:t>Investeerimishuvi suurenemine Ida-Virumaa vastu</w:t>
            </w:r>
            <w:r w:rsidRPr="00EA7202">
              <w:rPr>
                <w:rFonts w:ascii="Times New Roman" w:hAnsi="Times New Roman" w:cs="Times New Roman"/>
                <w:iCs/>
              </w:rPr>
              <w:t xml:space="preserve">: Projekt </w:t>
            </w:r>
            <w:r w:rsidR="0097724E">
              <w:rPr>
                <w:rFonts w:ascii="Times New Roman" w:hAnsi="Times New Roman" w:cs="Times New Roman"/>
                <w:iCs/>
              </w:rPr>
              <w:t>aitab</w:t>
            </w:r>
            <w:r w:rsidRPr="00EA7202">
              <w:rPr>
                <w:rFonts w:ascii="Times New Roman" w:hAnsi="Times New Roman" w:cs="Times New Roman"/>
                <w:iCs/>
              </w:rPr>
              <w:t xml:space="preserve"> kaasa investeerimishuvi suurenemisele Ida-Virumaa vastu, tuues esile piirkonna potentsiaali ja ressursse ning näidates, kuidas ÕÜF-i toetusmeetmed võivad aidata ettevõtjatel piirkonnas tegutsemist laiendada või uusi ettevõtteid käivitada.</w:t>
            </w:r>
          </w:p>
          <w:p w14:paraId="198E1067" w14:textId="159A9B22" w:rsidR="00EA7202" w:rsidRDefault="00EA7202" w:rsidP="00EA7202">
            <w:pPr>
              <w:pStyle w:val="Loendilik"/>
              <w:numPr>
                <w:ilvl w:val="0"/>
                <w:numId w:val="4"/>
              </w:numPr>
              <w:rPr>
                <w:rFonts w:ascii="Times New Roman" w:hAnsi="Times New Roman" w:cs="Times New Roman"/>
                <w:iCs/>
              </w:rPr>
            </w:pPr>
            <w:r w:rsidRPr="00EA7202">
              <w:rPr>
                <w:rFonts w:ascii="Times New Roman" w:hAnsi="Times New Roman" w:cs="Times New Roman"/>
                <w:b/>
                <w:bCs/>
                <w:iCs/>
              </w:rPr>
              <w:t>Kohalike ettevõtjate võimekuse suurendamine:</w:t>
            </w:r>
            <w:r w:rsidRPr="00EA7202">
              <w:rPr>
                <w:rFonts w:ascii="Times New Roman" w:hAnsi="Times New Roman" w:cs="Times New Roman"/>
                <w:iCs/>
              </w:rPr>
              <w:t xml:space="preserve"> Projekt </w:t>
            </w:r>
            <w:r w:rsidR="0097724E">
              <w:rPr>
                <w:rFonts w:ascii="Times New Roman" w:hAnsi="Times New Roman" w:cs="Times New Roman"/>
                <w:iCs/>
              </w:rPr>
              <w:t xml:space="preserve">aitab </w:t>
            </w:r>
            <w:r w:rsidRPr="00EA7202">
              <w:rPr>
                <w:rFonts w:ascii="Times New Roman" w:hAnsi="Times New Roman" w:cs="Times New Roman"/>
                <w:iCs/>
              </w:rPr>
              <w:t>kaasa kohalike ettevõtjate võimekuse suurenemisele, pakkudes neile vajalikku tuge, teadmisi ja ressursse, et nad saaksid paremini kasutada ÕÜF-i toetusmeetmeid ja arendada oma äritegevust.</w:t>
            </w:r>
          </w:p>
          <w:p w14:paraId="078B41CD" w14:textId="54887631" w:rsidR="00EA7202" w:rsidRPr="00EA7202" w:rsidRDefault="00EA7202" w:rsidP="00EA7202">
            <w:pPr>
              <w:pStyle w:val="Loendilik"/>
              <w:numPr>
                <w:ilvl w:val="0"/>
                <w:numId w:val="4"/>
              </w:numPr>
              <w:rPr>
                <w:rFonts w:ascii="Times New Roman" w:hAnsi="Times New Roman" w:cs="Times New Roman"/>
                <w:iCs/>
              </w:rPr>
            </w:pPr>
            <w:r w:rsidRPr="00EA7202">
              <w:rPr>
                <w:rFonts w:ascii="Times New Roman" w:hAnsi="Times New Roman" w:cs="Times New Roman"/>
                <w:b/>
                <w:bCs/>
                <w:iCs/>
              </w:rPr>
              <w:t>Regionaalse majandusarengu edendamine</w:t>
            </w:r>
            <w:r w:rsidRPr="00EA7202">
              <w:rPr>
                <w:rFonts w:ascii="Times New Roman" w:hAnsi="Times New Roman" w:cs="Times New Roman"/>
                <w:iCs/>
              </w:rPr>
              <w:t xml:space="preserve">: </w:t>
            </w:r>
            <w:r>
              <w:rPr>
                <w:rFonts w:ascii="Times New Roman" w:hAnsi="Times New Roman" w:cs="Times New Roman"/>
                <w:iCs/>
              </w:rPr>
              <w:t>P</w:t>
            </w:r>
            <w:r w:rsidRPr="00EA7202">
              <w:rPr>
                <w:rFonts w:ascii="Times New Roman" w:hAnsi="Times New Roman" w:cs="Times New Roman"/>
                <w:iCs/>
              </w:rPr>
              <w:t>rojekt</w:t>
            </w:r>
            <w:r>
              <w:rPr>
                <w:rFonts w:ascii="Times New Roman" w:hAnsi="Times New Roman" w:cs="Times New Roman"/>
                <w:iCs/>
              </w:rPr>
              <w:t>i tegevused</w:t>
            </w:r>
            <w:r w:rsidRPr="00EA7202">
              <w:rPr>
                <w:rFonts w:ascii="Times New Roman" w:hAnsi="Times New Roman" w:cs="Times New Roman"/>
                <w:iCs/>
              </w:rPr>
              <w:t xml:space="preserve"> aita</w:t>
            </w:r>
            <w:r>
              <w:rPr>
                <w:rFonts w:ascii="Times New Roman" w:hAnsi="Times New Roman" w:cs="Times New Roman"/>
                <w:iCs/>
              </w:rPr>
              <w:t>vad</w:t>
            </w:r>
            <w:r w:rsidRPr="00EA7202">
              <w:rPr>
                <w:rFonts w:ascii="Times New Roman" w:hAnsi="Times New Roman" w:cs="Times New Roman"/>
                <w:iCs/>
              </w:rPr>
              <w:t xml:space="preserve"> kaasa regionaalse majandusarengu edendamisele Ida-Virumaal, suurendades ettevõtlust, tööhõivet ja investeeringuid ning luues soodsamaid tingimusi piirkonna jätkusuutlikuks arenguks.</w:t>
            </w:r>
          </w:p>
          <w:p w14:paraId="04681158" w14:textId="77777777" w:rsidR="00EA7202" w:rsidRPr="00EA7202" w:rsidRDefault="00EA7202" w:rsidP="00EA7202">
            <w:pPr>
              <w:rPr>
                <w:rFonts w:ascii="Times New Roman" w:hAnsi="Times New Roman" w:cs="Times New Roman"/>
                <w:iCs/>
              </w:rPr>
            </w:pPr>
          </w:p>
          <w:p w14:paraId="6A268B00" w14:textId="19B3E716" w:rsidR="00F76A20" w:rsidRDefault="00EA7202" w:rsidP="00EA7202">
            <w:pPr>
              <w:rPr>
                <w:rFonts w:ascii="Times New Roman" w:hAnsi="Times New Roman" w:cs="Times New Roman"/>
                <w:iCs/>
              </w:rPr>
            </w:pPr>
            <w:r>
              <w:rPr>
                <w:rFonts w:ascii="Times New Roman" w:hAnsi="Times New Roman" w:cs="Times New Roman"/>
                <w:iCs/>
              </w:rPr>
              <w:t xml:space="preserve">Projekti </w:t>
            </w:r>
            <w:r w:rsidRPr="00EA7202">
              <w:rPr>
                <w:rFonts w:ascii="Times New Roman" w:hAnsi="Times New Roman" w:cs="Times New Roman"/>
                <w:iCs/>
              </w:rPr>
              <w:t xml:space="preserve">tulemused kombineerituna </w:t>
            </w:r>
            <w:proofErr w:type="spellStart"/>
            <w:r>
              <w:rPr>
                <w:rFonts w:ascii="Times New Roman" w:hAnsi="Times New Roman" w:cs="Times New Roman"/>
                <w:iCs/>
              </w:rPr>
              <w:t>an</w:t>
            </w:r>
            <w:r w:rsidR="001772B7">
              <w:rPr>
                <w:rFonts w:ascii="Times New Roman" w:hAnsi="Times New Roman" w:cs="Times New Roman"/>
                <w:iCs/>
              </w:rPr>
              <w:t>avad</w:t>
            </w:r>
            <w:proofErr w:type="spellEnd"/>
            <w:r>
              <w:rPr>
                <w:rFonts w:ascii="Times New Roman" w:hAnsi="Times New Roman" w:cs="Times New Roman"/>
                <w:iCs/>
              </w:rPr>
              <w:t xml:space="preserve"> </w:t>
            </w:r>
            <w:r w:rsidRPr="00EA7202">
              <w:rPr>
                <w:rFonts w:ascii="Times New Roman" w:hAnsi="Times New Roman" w:cs="Times New Roman"/>
                <w:iCs/>
              </w:rPr>
              <w:t>märkimisväärse panuse ÕÜF-i toetusmeetmete aktiivsema kasutamise ja Ida-Virumaa majandusarengu suurendamisele.</w:t>
            </w:r>
          </w:p>
          <w:p w14:paraId="689416E3" w14:textId="77777777" w:rsidR="00C81FD8" w:rsidRDefault="00C81FD8" w:rsidP="00ED63E0">
            <w:pPr>
              <w:rPr>
                <w:rFonts w:ascii="Times New Roman" w:hAnsi="Times New Roman" w:cs="Times New Roman"/>
                <w:iCs/>
              </w:rPr>
            </w:pPr>
          </w:p>
          <w:p w14:paraId="449BB838" w14:textId="77777777" w:rsidR="006B6A5A" w:rsidRDefault="006B6A5A" w:rsidP="006B6A5A">
            <w:pPr>
              <w:rPr>
                <w:rFonts w:ascii="Times New Roman" w:hAnsi="Times New Roman" w:cs="Times New Roman"/>
                <w:iCs/>
              </w:rPr>
            </w:pPr>
            <w:r w:rsidRPr="006B6A5A">
              <w:rPr>
                <w:rFonts w:ascii="Times New Roman" w:hAnsi="Times New Roman" w:cs="Times New Roman"/>
                <w:iCs/>
              </w:rPr>
              <w:t>Konverentside ja turundustegevuste läbiviimine võimaldab luua teadlikkust ÕÜF-i toetusmeetmetest ning nende kasutamise võimalustest ettevõtjate seas. Samuti aitavad need tegevused tutvustada Ida-Virumaad kui atraktiivset investeerimissihtkohta, tõstes esile piirkonna potentsiaali ja ressursse. Konverentsid ja turundustegevused toetavad üksteist sünergiliselt, pakkudes mitmekesist ja terviklikku lähenemist ÕÜF-i toetusmeetmete aktiivsema kasutamise edendamisele ning Ida-Virumaa kui investeerimissihtkoha esiletõstmisele.</w:t>
            </w:r>
          </w:p>
          <w:p w14:paraId="2830F08B" w14:textId="77777777" w:rsidR="00051776" w:rsidRDefault="00051776" w:rsidP="006B6A5A">
            <w:pPr>
              <w:rPr>
                <w:rFonts w:ascii="Times New Roman" w:hAnsi="Times New Roman" w:cs="Times New Roman"/>
                <w:iCs/>
              </w:rPr>
            </w:pPr>
          </w:p>
          <w:p w14:paraId="2DB85749" w14:textId="1DC69D07" w:rsidR="00051776" w:rsidRDefault="0035189F" w:rsidP="006B6A5A">
            <w:pPr>
              <w:rPr>
                <w:rFonts w:ascii="Times New Roman" w:hAnsi="Times New Roman" w:cs="Times New Roman"/>
                <w:iCs/>
              </w:rPr>
            </w:pPr>
            <w:r>
              <w:rPr>
                <w:rFonts w:ascii="Times New Roman" w:hAnsi="Times New Roman" w:cs="Times New Roman"/>
                <w:iCs/>
              </w:rPr>
              <w:t>P</w:t>
            </w:r>
            <w:r w:rsidR="00051776">
              <w:rPr>
                <w:rFonts w:ascii="Times New Roman" w:hAnsi="Times New Roman" w:cs="Times New Roman"/>
                <w:iCs/>
              </w:rPr>
              <w:t xml:space="preserve">rojekti riskid </w:t>
            </w:r>
          </w:p>
          <w:p w14:paraId="527093F5" w14:textId="25B4F542" w:rsidR="00051776" w:rsidRDefault="00051776" w:rsidP="006B6A5A">
            <w:pPr>
              <w:rPr>
                <w:rFonts w:ascii="Times New Roman" w:hAnsi="Times New Roman" w:cs="Times New Roman"/>
                <w:iCs/>
              </w:rPr>
            </w:pPr>
            <w:r>
              <w:rPr>
                <w:rFonts w:ascii="Times New Roman" w:hAnsi="Times New Roman" w:cs="Times New Roman"/>
                <w:iCs/>
              </w:rPr>
              <w:t>H</w:t>
            </w:r>
            <w:r w:rsidRPr="00051776">
              <w:rPr>
                <w:rFonts w:ascii="Times New Roman" w:hAnsi="Times New Roman" w:cs="Times New Roman"/>
                <w:iCs/>
              </w:rPr>
              <w:t>alva stsenaariumi korral võib juhtuda, et ÕÜF-i toetusmeetmete kuni 30</w:t>
            </w:r>
            <w:r w:rsidR="001772B7">
              <w:rPr>
                <w:rFonts w:ascii="Times New Roman" w:hAnsi="Times New Roman" w:cs="Times New Roman"/>
                <w:iCs/>
              </w:rPr>
              <w:t xml:space="preserve"> mln eurot </w:t>
            </w:r>
            <w:r w:rsidRPr="00051776">
              <w:rPr>
                <w:rFonts w:ascii="Times New Roman" w:hAnsi="Times New Roman" w:cs="Times New Roman"/>
                <w:iCs/>
              </w:rPr>
              <w:t xml:space="preserve"> võib jääda kasutusele võtmata enne 2026</w:t>
            </w:r>
            <w:r w:rsidR="001772B7">
              <w:rPr>
                <w:rFonts w:ascii="Times New Roman" w:hAnsi="Times New Roman" w:cs="Times New Roman"/>
                <w:iCs/>
              </w:rPr>
              <w:t>.</w:t>
            </w:r>
            <w:r w:rsidRPr="00051776">
              <w:rPr>
                <w:rFonts w:ascii="Times New Roman" w:hAnsi="Times New Roman" w:cs="Times New Roman"/>
                <w:iCs/>
              </w:rPr>
              <w:t xml:space="preserve"> aasta lõppu</w:t>
            </w:r>
            <w:r w:rsidR="0035189F">
              <w:rPr>
                <w:rFonts w:ascii="Times New Roman" w:hAnsi="Times New Roman" w:cs="Times New Roman"/>
                <w:iCs/>
              </w:rPr>
              <w:t>.</w:t>
            </w:r>
            <w:r w:rsidRPr="00051776">
              <w:rPr>
                <w:rFonts w:ascii="Times New Roman" w:hAnsi="Times New Roman" w:cs="Times New Roman"/>
                <w:iCs/>
              </w:rPr>
              <w:t xml:space="preserve"> </w:t>
            </w:r>
          </w:p>
          <w:p w14:paraId="5AE371DD" w14:textId="7506B7D0" w:rsidR="00051776" w:rsidRPr="003F60CE" w:rsidRDefault="00051776" w:rsidP="006B6A5A">
            <w:pPr>
              <w:rPr>
                <w:rFonts w:ascii="Times New Roman" w:hAnsi="Times New Roman" w:cs="Times New Roman"/>
                <w:iCs/>
              </w:rPr>
            </w:pPr>
            <w:r w:rsidRPr="003F60CE">
              <w:rPr>
                <w:rFonts w:ascii="Times New Roman" w:hAnsi="Times New Roman" w:cs="Times New Roman"/>
                <w:iCs/>
              </w:rPr>
              <w:lastRenderedPageBreak/>
              <w:t>Projekti riskide leevendamiseks projektis on ette nähtud</w:t>
            </w:r>
            <w:r w:rsidR="0035189F" w:rsidRPr="003F60CE">
              <w:t xml:space="preserve"> </w:t>
            </w:r>
            <w:r w:rsidR="001772B7" w:rsidRPr="003F60CE">
              <w:rPr>
                <w:rFonts w:ascii="Times New Roman" w:hAnsi="Times New Roman" w:cs="Times New Roman"/>
                <w:iCs/>
              </w:rPr>
              <w:t xml:space="preserve">maakonna tasandil </w:t>
            </w:r>
            <w:r w:rsidR="0035189F" w:rsidRPr="003F60CE">
              <w:rPr>
                <w:rFonts w:ascii="Times New Roman" w:hAnsi="Times New Roman" w:cs="Times New Roman"/>
                <w:iCs/>
              </w:rPr>
              <w:t>ühi</w:t>
            </w:r>
            <w:r w:rsidR="001772B7" w:rsidRPr="003F60CE">
              <w:rPr>
                <w:rFonts w:ascii="Times New Roman" w:hAnsi="Times New Roman" w:cs="Times New Roman"/>
                <w:iCs/>
              </w:rPr>
              <w:t>n</w:t>
            </w:r>
            <w:r w:rsidR="0035189F" w:rsidRPr="003F60CE">
              <w:rPr>
                <w:rFonts w:ascii="Times New Roman" w:hAnsi="Times New Roman" w:cs="Times New Roman"/>
                <w:iCs/>
              </w:rPr>
              <w:t>e pingutus</w:t>
            </w:r>
            <w:r w:rsidR="001772B7" w:rsidRPr="003F60CE">
              <w:rPr>
                <w:rFonts w:ascii="Times New Roman" w:hAnsi="Times New Roman" w:cs="Times New Roman"/>
                <w:iCs/>
              </w:rPr>
              <w:t xml:space="preserve"> turundus ja kommunikatsioonitegevuste läbiviimise abil</w:t>
            </w:r>
            <w:r w:rsidR="002C137F" w:rsidRPr="003F60CE">
              <w:rPr>
                <w:rFonts w:ascii="Times New Roman" w:hAnsi="Times New Roman" w:cs="Times New Roman"/>
                <w:iCs/>
              </w:rPr>
              <w:t xml:space="preserve"> </w:t>
            </w:r>
            <w:r w:rsidR="0035189F" w:rsidRPr="003F60CE">
              <w:rPr>
                <w:rFonts w:ascii="Times New Roman" w:hAnsi="Times New Roman" w:cs="Times New Roman"/>
                <w:iCs/>
              </w:rPr>
              <w:t>potentsiaalse</w:t>
            </w:r>
            <w:r w:rsidR="001772B7" w:rsidRPr="003F60CE">
              <w:rPr>
                <w:rFonts w:ascii="Times New Roman" w:hAnsi="Times New Roman" w:cs="Times New Roman"/>
                <w:iCs/>
              </w:rPr>
              <w:t>te</w:t>
            </w:r>
            <w:r w:rsidR="0035189F" w:rsidRPr="003F60CE">
              <w:rPr>
                <w:rFonts w:ascii="Times New Roman" w:hAnsi="Times New Roman" w:cs="Times New Roman"/>
                <w:iCs/>
              </w:rPr>
              <w:t xml:space="preserve"> investeeringu</w:t>
            </w:r>
            <w:r w:rsidR="001772B7" w:rsidRPr="003F60CE">
              <w:rPr>
                <w:rFonts w:ascii="Times New Roman" w:hAnsi="Times New Roman" w:cs="Times New Roman"/>
                <w:iCs/>
              </w:rPr>
              <w:t>te kaasamine</w:t>
            </w:r>
            <w:r w:rsidR="0035189F" w:rsidRPr="003F60CE">
              <w:rPr>
                <w:rFonts w:ascii="Times New Roman" w:hAnsi="Times New Roman" w:cs="Times New Roman"/>
                <w:iCs/>
              </w:rPr>
              <w:t xml:space="preserve"> maakonda.</w:t>
            </w:r>
            <w:r w:rsidRPr="003F60CE">
              <w:rPr>
                <w:rFonts w:ascii="Times New Roman" w:hAnsi="Times New Roman" w:cs="Times New Roman"/>
                <w:iCs/>
              </w:rPr>
              <w:t xml:space="preserve"> </w:t>
            </w:r>
          </w:p>
          <w:p w14:paraId="5F052FF1" w14:textId="77777777" w:rsidR="006B6A5A" w:rsidRDefault="006B6A5A" w:rsidP="00ED63E0">
            <w:pPr>
              <w:rPr>
                <w:rFonts w:ascii="Times New Roman" w:hAnsi="Times New Roman" w:cs="Times New Roman"/>
                <w:iCs/>
              </w:rPr>
            </w:pPr>
          </w:p>
          <w:p w14:paraId="65BA8D80" w14:textId="13B84646" w:rsidR="00BA4967" w:rsidRPr="00970D46" w:rsidRDefault="00970D46" w:rsidP="00ED63E0">
            <w:pPr>
              <w:rPr>
                <w:rFonts w:ascii="Times New Roman" w:hAnsi="Times New Roman" w:cs="Times New Roman"/>
                <w:iCs/>
              </w:rPr>
            </w:pPr>
            <w:r w:rsidRPr="00970D46">
              <w:rPr>
                <w:rFonts w:ascii="Times New Roman" w:hAnsi="Times New Roman" w:cs="Times New Roman"/>
                <w:iCs/>
              </w:rPr>
              <w:t>Turundus ja kommunikatsioonitegevuste tulemusena teeb väh</w:t>
            </w:r>
            <w:r>
              <w:rPr>
                <w:rFonts w:ascii="Times New Roman" w:hAnsi="Times New Roman" w:cs="Times New Roman"/>
                <w:iCs/>
              </w:rPr>
              <w:t>e</w:t>
            </w:r>
            <w:r w:rsidRPr="00970D46">
              <w:rPr>
                <w:rFonts w:ascii="Times New Roman" w:hAnsi="Times New Roman" w:cs="Times New Roman"/>
                <w:iCs/>
              </w:rPr>
              <w:t>malt 2 tootmis- või äriettevõtet otsuse ÕÜF vahend</w:t>
            </w:r>
            <w:r w:rsidR="005614AB">
              <w:rPr>
                <w:rFonts w:ascii="Times New Roman" w:hAnsi="Times New Roman" w:cs="Times New Roman"/>
                <w:iCs/>
              </w:rPr>
              <w:t xml:space="preserve">ite abil </w:t>
            </w:r>
            <w:r w:rsidRPr="00970D46">
              <w:rPr>
                <w:rFonts w:ascii="Times New Roman" w:hAnsi="Times New Roman" w:cs="Times New Roman"/>
                <w:iCs/>
              </w:rPr>
              <w:t xml:space="preserve"> realiseeri</w:t>
            </w:r>
            <w:r w:rsidR="005614AB">
              <w:rPr>
                <w:rFonts w:ascii="Times New Roman" w:hAnsi="Times New Roman" w:cs="Times New Roman"/>
                <w:iCs/>
              </w:rPr>
              <w:t>da</w:t>
            </w:r>
            <w:r w:rsidRPr="00970D46">
              <w:rPr>
                <w:rFonts w:ascii="Times New Roman" w:hAnsi="Times New Roman" w:cs="Times New Roman"/>
                <w:iCs/>
              </w:rPr>
              <w:t xml:space="preserve"> oma investeeringuprojekti</w:t>
            </w:r>
            <w:r w:rsidR="005614AB">
              <w:rPr>
                <w:rFonts w:ascii="Times New Roman" w:hAnsi="Times New Roman" w:cs="Times New Roman"/>
                <w:iCs/>
              </w:rPr>
              <w:t>d</w:t>
            </w:r>
            <w:r w:rsidRPr="00970D46">
              <w:rPr>
                <w:rFonts w:ascii="Times New Roman" w:hAnsi="Times New Roman" w:cs="Times New Roman"/>
                <w:iCs/>
              </w:rPr>
              <w:t xml:space="preserve"> Ida-Virumaal tähtajaga 31.08.2026</w:t>
            </w:r>
            <w:r w:rsidR="005614AB">
              <w:rPr>
                <w:rFonts w:ascii="Times New Roman" w:hAnsi="Times New Roman" w:cs="Times New Roman"/>
                <w:iCs/>
              </w:rPr>
              <w:t>.</w:t>
            </w:r>
          </w:p>
        </w:tc>
      </w:tr>
    </w:tbl>
    <w:p w14:paraId="05250545" w14:textId="77777777" w:rsidR="00BA4967" w:rsidRPr="000041A5" w:rsidRDefault="00BA4967" w:rsidP="00EC3C54">
      <w:pPr>
        <w:rPr>
          <w:rFonts w:ascii="Times New Roman" w:hAnsi="Times New Roman" w:cs="Times New Roman"/>
          <w:b/>
        </w:rPr>
      </w:pPr>
    </w:p>
    <w:p w14:paraId="7847E31B" w14:textId="77777777" w:rsidR="00BA4967" w:rsidRPr="00B253F9" w:rsidRDefault="00BA4967" w:rsidP="00EC3C54">
      <w:pPr>
        <w:rPr>
          <w:rFonts w:ascii="Times New Roman" w:hAnsi="Times New Roman" w:cs="Times New Roman"/>
        </w:rPr>
      </w:pPr>
      <w:r w:rsidRPr="00B253F9">
        <w:rPr>
          <w:rFonts w:ascii="Times New Roman" w:hAnsi="Times New Roman" w:cs="Times New Roman"/>
          <w:b/>
        </w:rPr>
        <w:t>Projekti tulemuste jätkusuutlikkus</w:t>
      </w:r>
    </w:p>
    <w:tbl>
      <w:tblPr>
        <w:tblStyle w:val="Kontuurtabel"/>
        <w:tblW w:w="9149" w:type="dxa"/>
        <w:tblLook w:val="04A0" w:firstRow="1" w:lastRow="0" w:firstColumn="1" w:lastColumn="0" w:noHBand="0" w:noVBand="1"/>
      </w:tblPr>
      <w:tblGrid>
        <w:gridCol w:w="9149"/>
      </w:tblGrid>
      <w:tr w:rsidR="00BA4967" w:rsidRPr="000F1E7C" w14:paraId="398C5FFE" w14:textId="77777777" w:rsidTr="00ED63E0">
        <w:trPr>
          <w:trHeight w:val="761"/>
        </w:trPr>
        <w:tc>
          <w:tcPr>
            <w:tcW w:w="9149" w:type="dxa"/>
            <w:shd w:val="clear" w:color="auto" w:fill="E7E6E6" w:themeFill="background2"/>
          </w:tcPr>
          <w:p w14:paraId="78E0881A" w14:textId="77777777" w:rsidR="00BA4967" w:rsidRDefault="00BA4967" w:rsidP="00BA4967">
            <w:pPr>
              <w:rPr>
                <w:rFonts w:ascii="Times New Roman" w:hAnsi="Times New Roman" w:cs="Times New Roman"/>
                <w:i/>
              </w:rPr>
            </w:pPr>
            <w:r w:rsidRPr="0030413A">
              <w:rPr>
                <w:rFonts w:ascii="Times New Roman" w:hAnsi="Times New Roman" w:cs="Times New Roman"/>
                <w:i/>
              </w:rPr>
              <w:t>Kui projektile on vajalikud jätkutegevused, siis kuidas on kavandatud nende elluviimine (nt investeeringu puhul edasise kasutuse korraldus, projektijärgne kulude katmine ja koostöö partnerite vahel, jätkuprojektid).</w:t>
            </w:r>
          </w:p>
          <w:p w14:paraId="58D2530B" w14:textId="77777777" w:rsidR="00C11935" w:rsidRPr="0030413A" w:rsidRDefault="00C11935" w:rsidP="00C11935">
            <w:pPr>
              <w:rPr>
                <w:rFonts w:ascii="Times New Roman" w:hAnsi="Times New Roman" w:cs="Times New Roman"/>
                <w:i/>
              </w:rPr>
            </w:pPr>
            <w:r>
              <w:rPr>
                <w:rFonts w:ascii="Times New Roman" w:hAnsi="Times New Roman" w:cs="Times New Roman"/>
                <w:i/>
              </w:rPr>
              <w:t xml:space="preserve">Kas projekti terviklik ellu viimine sõltub </w:t>
            </w:r>
            <w:r w:rsidRPr="00B253F9">
              <w:rPr>
                <w:rFonts w:ascii="Times New Roman" w:hAnsi="Times New Roman" w:cs="Times New Roman"/>
                <w:i/>
              </w:rPr>
              <w:t xml:space="preserve">mõne teise projekti </w:t>
            </w:r>
            <w:r>
              <w:rPr>
                <w:rFonts w:ascii="Times New Roman" w:hAnsi="Times New Roman" w:cs="Times New Roman"/>
                <w:i/>
              </w:rPr>
              <w:t>rahastamise otsusest.</w:t>
            </w:r>
          </w:p>
          <w:p w14:paraId="17C8A1BE" w14:textId="77777777" w:rsidR="00BA4967" w:rsidRDefault="00BA4967" w:rsidP="00BA4967">
            <w:pPr>
              <w:rPr>
                <w:rFonts w:ascii="Times New Roman" w:hAnsi="Times New Roman" w:cs="Times New Roman"/>
                <w:i/>
              </w:rPr>
            </w:pPr>
            <w:r w:rsidRPr="0030413A">
              <w:rPr>
                <w:rFonts w:ascii="Times New Roman" w:hAnsi="Times New Roman" w:cs="Times New Roman"/>
                <w:i/>
              </w:rPr>
              <w:t>Kui tegemist on investeeringuga, siis kuidas on arvestatud sihtrühma suuruse, eelistuste, vajaduste muutumisega projektijärgselt</w:t>
            </w:r>
          </w:p>
          <w:p w14:paraId="06F1BA36" w14:textId="77777777" w:rsidR="00C11935" w:rsidRPr="00140852" w:rsidRDefault="00C11935" w:rsidP="00BA4967">
            <w:pPr>
              <w:rPr>
                <w:rFonts w:ascii="Times New Roman" w:hAnsi="Times New Roman" w:cs="Times New Roman"/>
                <w:i/>
              </w:rPr>
            </w:pPr>
            <w:r w:rsidRPr="00140852">
              <w:rPr>
                <w:rFonts w:ascii="Times New Roman" w:hAnsi="Times New Roman" w:cs="Times New Roman"/>
                <w:i/>
              </w:rPr>
              <w:t>Kirjeldada lühidalt edasiste arendustegevuste või kogu objekti terviklikku kontseptsio</w:t>
            </w:r>
            <w:r w:rsidR="00EC6A84" w:rsidRPr="00140852">
              <w:rPr>
                <w:rFonts w:ascii="Times New Roman" w:hAnsi="Times New Roman" w:cs="Times New Roman"/>
                <w:i/>
              </w:rPr>
              <w:t>oni kui projekti sisu seda eeldab (näiteks: millised on edasised arendustegevused, millist lisandväärtust projekti elluviimine annab, millised on pakutavad teenused, milline on külastatavus ja kuidas seda suurendada jne)</w:t>
            </w:r>
          </w:p>
          <w:p w14:paraId="02816856" w14:textId="77777777" w:rsidR="00BA4967" w:rsidRPr="000F1E7C" w:rsidRDefault="00BA4967" w:rsidP="00BA4967">
            <w:pPr>
              <w:rPr>
                <w:rFonts w:ascii="Times New Roman" w:hAnsi="Times New Roman" w:cs="Times New Roman"/>
                <w:i/>
              </w:rPr>
            </w:pPr>
          </w:p>
        </w:tc>
      </w:tr>
      <w:tr w:rsidR="00BA4967" w:rsidRPr="000F1E7C" w14:paraId="3CEDE27D" w14:textId="77777777" w:rsidTr="00ED63E0">
        <w:trPr>
          <w:trHeight w:val="761"/>
        </w:trPr>
        <w:tc>
          <w:tcPr>
            <w:tcW w:w="9149" w:type="dxa"/>
          </w:tcPr>
          <w:p w14:paraId="594B6851" w14:textId="5781ABCF" w:rsidR="00BA4967" w:rsidRPr="00970D46" w:rsidRDefault="00970D46" w:rsidP="00ED63E0">
            <w:pPr>
              <w:rPr>
                <w:rFonts w:ascii="Times New Roman" w:hAnsi="Times New Roman" w:cs="Times New Roman"/>
                <w:iCs/>
              </w:rPr>
            </w:pPr>
            <w:r w:rsidRPr="00970D46">
              <w:rPr>
                <w:rFonts w:ascii="Times New Roman" w:hAnsi="Times New Roman" w:cs="Times New Roman"/>
                <w:iCs/>
              </w:rPr>
              <w:t xml:space="preserve">Turundus- ja kommunikatsioonitegevuste tulemusena loodud kontaktide baasil tegeleb IVIA edasi uutele ettevõtetele </w:t>
            </w:r>
            <w:proofErr w:type="spellStart"/>
            <w:r w:rsidRPr="00970D46">
              <w:rPr>
                <w:rFonts w:ascii="Times New Roman" w:hAnsi="Times New Roman" w:cs="Times New Roman"/>
                <w:iCs/>
              </w:rPr>
              <w:t>soft-landing</w:t>
            </w:r>
            <w:proofErr w:type="spellEnd"/>
            <w:r w:rsidRPr="00970D46">
              <w:rPr>
                <w:rFonts w:ascii="Times New Roman" w:hAnsi="Times New Roman" w:cs="Times New Roman"/>
                <w:iCs/>
              </w:rPr>
              <w:t xml:space="preserve"> ja tugiteenuste pakkumist, selleks et planeeritud investeeringud realiseeruksid tähtajaliselt 31.08.2026, sealhulgas on võrgustike ja </w:t>
            </w:r>
            <w:r w:rsidR="0097724E" w:rsidRPr="00970D46">
              <w:rPr>
                <w:rFonts w:ascii="Times New Roman" w:hAnsi="Times New Roman" w:cs="Times New Roman"/>
                <w:iCs/>
              </w:rPr>
              <w:t>kontaktide</w:t>
            </w:r>
            <w:r w:rsidRPr="00970D46">
              <w:rPr>
                <w:rFonts w:ascii="Times New Roman" w:hAnsi="Times New Roman" w:cs="Times New Roman"/>
                <w:iCs/>
              </w:rPr>
              <w:t xml:space="preserve"> loomine võtmepartneritega, sobiva asukoha leidmine investeeringu teostamiseks, abi finantseerimise korraldamisel (sh ÕÜF-st), abi menetluste läbiviimisel omavalitsustes, abi töötajate leidmisel koostöös partneritega jne</w:t>
            </w:r>
            <w:r w:rsidR="005614AB">
              <w:rPr>
                <w:rFonts w:ascii="Times New Roman" w:hAnsi="Times New Roman" w:cs="Times New Roman"/>
                <w:iCs/>
              </w:rPr>
              <w:t>.</w:t>
            </w:r>
            <w:r w:rsidRPr="00970D46">
              <w:rPr>
                <w:rFonts w:ascii="Times New Roman" w:hAnsi="Times New Roman" w:cs="Times New Roman"/>
                <w:iCs/>
              </w:rPr>
              <w:t xml:space="preserve">   </w:t>
            </w:r>
          </w:p>
        </w:tc>
      </w:tr>
    </w:tbl>
    <w:p w14:paraId="0D16A0F1" w14:textId="77777777" w:rsidR="00BA4967" w:rsidRDefault="00BA4967" w:rsidP="00EC3C54">
      <w:pPr>
        <w:rPr>
          <w:rFonts w:ascii="Times New Roman" w:hAnsi="Times New Roman" w:cs="Times New Roman"/>
        </w:rPr>
      </w:pPr>
    </w:p>
    <w:p w14:paraId="3828F4A0" w14:textId="77777777" w:rsidR="00BA4967" w:rsidRPr="00140852" w:rsidRDefault="00BA4967" w:rsidP="00EC3C54">
      <w:pPr>
        <w:rPr>
          <w:rFonts w:ascii="Times New Roman" w:hAnsi="Times New Roman" w:cs="Times New Roman"/>
          <w:b/>
        </w:rPr>
      </w:pPr>
      <w:r w:rsidRPr="00140852">
        <w:rPr>
          <w:rFonts w:ascii="Times New Roman" w:hAnsi="Times New Roman" w:cs="Times New Roman"/>
          <w:b/>
        </w:rPr>
        <w:t>Projekti ettevalmistuse tase</w:t>
      </w:r>
    </w:p>
    <w:tbl>
      <w:tblPr>
        <w:tblStyle w:val="Kontuurtabel"/>
        <w:tblW w:w="9149" w:type="dxa"/>
        <w:tblLook w:val="04A0" w:firstRow="1" w:lastRow="0" w:firstColumn="1" w:lastColumn="0" w:noHBand="0" w:noVBand="1"/>
      </w:tblPr>
      <w:tblGrid>
        <w:gridCol w:w="9149"/>
      </w:tblGrid>
      <w:tr w:rsidR="00140852" w:rsidRPr="00140852" w14:paraId="4C58D11F" w14:textId="77777777" w:rsidTr="00ED63E0">
        <w:trPr>
          <w:trHeight w:val="761"/>
        </w:trPr>
        <w:tc>
          <w:tcPr>
            <w:tcW w:w="9149" w:type="dxa"/>
            <w:shd w:val="clear" w:color="auto" w:fill="E7E6E6" w:themeFill="background2"/>
          </w:tcPr>
          <w:p w14:paraId="163D6503" w14:textId="77777777" w:rsidR="00BA4967" w:rsidRPr="00140852" w:rsidRDefault="0047517C" w:rsidP="00B253F9">
            <w:pPr>
              <w:pStyle w:val="Kommentaaritekst"/>
              <w:rPr>
                <w:rFonts w:ascii="Times New Roman" w:hAnsi="Times New Roman" w:cs="Times New Roman"/>
                <w:i/>
              </w:rPr>
            </w:pPr>
            <w:r w:rsidRPr="00140852">
              <w:rPr>
                <w:rFonts w:ascii="Times New Roman" w:eastAsia="Times New Roman" w:hAnsi="Times New Roman" w:cs="Times New Roman"/>
                <w:i/>
                <w:sz w:val="22"/>
                <w:szCs w:val="22"/>
                <w:lang w:eastAsia="et-EE"/>
              </w:rPr>
              <w:t>Kirjeldada, millised on projekti loomiseks ja elluviimiseks vajalikud eeltingimused kui projekt neid eeldab ning kas ja kuidas on need täidetud (nt millises faasis on ehitusprojekt,  </w:t>
            </w:r>
            <w:proofErr w:type="spellStart"/>
            <w:r w:rsidRPr="00140852">
              <w:rPr>
                <w:rFonts w:ascii="Times New Roman" w:eastAsia="Times New Roman" w:hAnsi="Times New Roman" w:cs="Times New Roman"/>
                <w:i/>
                <w:sz w:val="22"/>
                <w:szCs w:val="22"/>
                <w:lang w:eastAsia="et-EE"/>
              </w:rPr>
              <w:t>üld</w:t>
            </w:r>
            <w:proofErr w:type="spellEnd"/>
            <w:r w:rsidRPr="00140852">
              <w:rPr>
                <w:rFonts w:ascii="Times New Roman" w:eastAsia="Times New Roman" w:hAnsi="Times New Roman" w:cs="Times New Roman"/>
                <w:i/>
                <w:sz w:val="22"/>
                <w:szCs w:val="22"/>
                <w:lang w:eastAsia="et-EE"/>
              </w:rPr>
              <w:t>- ja detailplaneering, erinevad load, eeluuringud jms)</w:t>
            </w:r>
          </w:p>
        </w:tc>
      </w:tr>
      <w:tr w:rsidR="00BA4967" w:rsidRPr="000F1E7C" w14:paraId="7D43481F" w14:textId="77777777" w:rsidTr="00ED63E0">
        <w:trPr>
          <w:trHeight w:val="761"/>
        </w:trPr>
        <w:tc>
          <w:tcPr>
            <w:tcW w:w="9149" w:type="dxa"/>
          </w:tcPr>
          <w:p w14:paraId="1A7C37CD" w14:textId="124AC278" w:rsidR="00CC090F" w:rsidRDefault="00CC090F" w:rsidP="00ED63E0">
            <w:pPr>
              <w:rPr>
                <w:rFonts w:ascii="Times New Roman" w:hAnsi="Times New Roman" w:cs="Times New Roman"/>
                <w:iCs/>
              </w:rPr>
            </w:pPr>
            <w:r w:rsidRPr="00CC090F">
              <w:rPr>
                <w:rFonts w:ascii="Times New Roman" w:hAnsi="Times New Roman" w:cs="Times New Roman"/>
                <w:iCs/>
              </w:rPr>
              <w:t>•</w:t>
            </w:r>
            <w:r>
              <w:rPr>
                <w:rFonts w:ascii="Times New Roman" w:hAnsi="Times New Roman" w:cs="Times New Roman"/>
                <w:iCs/>
              </w:rPr>
              <w:t xml:space="preserve"> </w:t>
            </w:r>
            <w:r w:rsidRPr="00CC090F">
              <w:rPr>
                <w:rFonts w:ascii="Times New Roman" w:hAnsi="Times New Roman" w:cs="Times New Roman"/>
                <w:b/>
                <w:bCs/>
                <w:iCs/>
              </w:rPr>
              <w:t>Narva-Jõesuu Ärikonverents 2024</w:t>
            </w:r>
          </w:p>
          <w:p w14:paraId="267CC04A" w14:textId="77777777" w:rsidR="00CC090F" w:rsidRDefault="00CC090F" w:rsidP="00CC090F">
            <w:r w:rsidRPr="00CC090F">
              <w:rPr>
                <w:rFonts w:ascii="Times New Roman" w:hAnsi="Times New Roman" w:cs="Times New Roman"/>
                <w:iCs/>
              </w:rPr>
              <w:t>Lõplik konverentsi kava on täpsustamisel, kuid konverentsi ettekanded ja kõnelejad on valitud nii, et need hõlmaksid teemasid, mis on piirkonna jaoks praegu äärmiselt olulised ja ka ülemaailmsete suundumuste seisukohalt asjakohased. Näiteks käsitletakse konverentsil selliseid teemasid nagu: riigi strateegilised valikud, pikemad perspektiivid energeetika ja transpordi valdkonnas tagamaks jätkusuutlik areng üleriigiliselt, geopoliitilised väljakutsed, kaitseinvesteeringute võimalused, tehisintellekt, rohepööre, jätkusuutlikkus ja õiglase üleminek.</w:t>
            </w:r>
            <w:r>
              <w:t xml:space="preserve"> </w:t>
            </w:r>
          </w:p>
          <w:p w14:paraId="7B6F3179" w14:textId="42A4E8FA" w:rsidR="00CC090F" w:rsidRPr="00CC090F" w:rsidRDefault="00CC090F" w:rsidP="00CC090F">
            <w:pPr>
              <w:rPr>
                <w:rFonts w:ascii="Times New Roman" w:hAnsi="Times New Roman" w:cs="Times New Roman"/>
                <w:iCs/>
              </w:rPr>
            </w:pPr>
            <w:r w:rsidRPr="00CC090F">
              <w:rPr>
                <w:rFonts w:ascii="Times New Roman" w:hAnsi="Times New Roman" w:cs="Times New Roman"/>
                <w:iCs/>
              </w:rPr>
              <w:t>Konverentsi asukoht on kinnitatud, konverentsil esinejatele on korraldatud soodushinnaga majutus samas hotellis. On sõlmitud kokkulepped konverentsi teenindava tehnilise partneri,  sünkroontõlke</w:t>
            </w:r>
            <w:r w:rsidR="005614AB">
              <w:rPr>
                <w:rFonts w:ascii="Times New Roman" w:hAnsi="Times New Roman" w:cs="Times New Roman"/>
                <w:iCs/>
              </w:rPr>
              <w:t xml:space="preserve"> </w:t>
            </w:r>
            <w:r w:rsidRPr="00CC090F">
              <w:rPr>
                <w:rFonts w:ascii="Times New Roman" w:hAnsi="Times New Roman" w:cs="Times New Roman"/>
                <w:iCs/>
              </w:rPr>
              <w:t xml:space="preserve">firmaga, enamiku kõnelejatega ja moderaatoriga. </w:t>
            </w:r>
          </w:p>
          <w:p w14:paraId="73C9F201" w14:textId="1F6CB490" w:rsidR="00CC090F" w:rsidRPr="00CC090F" w:rsidRDefault="00CC090F" w:rsidP="00CC090F">
            <w:pPr>
              <w:rPr>
                <w:rFonts w:ascii="Times New Roman" w:hAnsi="Times New Roman" w:cs="Times New Roman"/>
                <w:iCs/>
              </w:rPr>
            </w:pPr>
            <w:r w:rsidRPr="00CC090F">
              <w:rPr>
                <w:rFonts w:ascii="Times New Roman" w:hAnsi="Times New Roman" w:cs="Times New Roman"/>
                <w:iCs/>
              </w:rPr>
              <w:t xml:space="preserve">Toimusid kohtumised organisatsioonidega, kes pakuvad üritusele teabetuge (Äripäev, </w:t>
            </w:r>
            <w:proofErr w:type="spellStart"/>
            <w:r w:rsidRPr="00CC090F">
              <w:rPr>
                <w:rFonts w:ascii="Times New Roman" w:hAnsi="Times New Roman" w:cs="Times New Roman"/>
                <w:iCs/>
              </w:rPr>
              <w:t>Деловые</w:t>
            </w:r>
            <w:proofErr w:type="spellEnd"/>
            <w:r w:rsidRPr="00CC090F">
              <w:rPr>
                <w:rFonts w:ascii="Times New Roman" w:hAnsi="Times New Roman" w:cs="Times New Roman"/>
                <w:iCs/>
              </w:rPr>
              <w:t xml:space="preserve"> </w:t>
            </w:r>
            <w:proofErr w:type="spellStart"/>
            <w:r w:rsidR="005614AB" w:rsidRPr="007B7871">
              <w:rPr>
                <w:rFonts w:ascii="Times New Roman" w:hAnsi="Times New Roman" w:cs="Times New Roman"/>
                <w:iCs/>
              </w:rPr>
              <w:t>В</w:t>
            </w:r>
            <w:r w:rsidRPr="00CC090F">
              <w:rPr>
                <w:rFonts w:ascii="Times New Roman" w:hAnsi="Times New Roman" w:cs="Times New Roman"/>
                <w:iCs/>
              </w:rPr>
              <w:t>едомости</w:t>
            </w:r>
            <w:proofErr w:type="spellEnd"/>
            <w:r w:rsidRPr="00CC090F">
              <w:rPr>
                <w:rFonts w:ascii="Times New Roman" w:hAnsi="Times New Roman" w:cs="Times New Roman"/>
                <w:iCs/>
              </w:rPr>
              <w:t xml:space="preserve">, Eesti Ekspress jt), laekunud hinnapakkumised. </w:t>
            </w:r>
          </w:p>
          <w:p w14:paraId="05ED2EC5" w14:textId="255604BB" w:rsidR="00133008" w:rsidRDefault="00CC090F" w:rsidP="00CC090F">
            <w:pPr>
              <w:rPr>
                <w:rFonts w:ascii="Times New Roman" w:hAnsi="Times New Roman" w:cs="Times New Roman"/>
                <w:iCs/>
              </w:rPr>
            </w:pPr>
            <w:r w:rsidRPr="00CC090F">
              <w:rPr>
                <w:rFonts w:ascii="Times New Roman" w:hAnsi="Times New Roman" w:cs="Times New Roman"/>
                <w:iCs/>
              </w:rPr>
              <w:t xml:space="preserve">Esialgne pressiteave konverentsi kohta on koostatud ja välja saadetud, info on pandud ka linna kõikidesse kanalitesse (veebileht, sotsiaalmeedia). </w:t>
            </w:r>
            <w:r w:rsidR="00133008">
              <w:rPr>
                <w:rFonts w:ascii="Times New Roman" w:hAnsi="Times New Roman" w:cs="Times New Roman"/>
                <w:iCs/>
              </w:rPr>
              <w:t xml:space="preserve"> </w:t>
            </w:r>
          </w:p>
          <w:p w14:paraId="43C4265F" w14:textId="77777777" w:rsidR="00CC090F" w:rsidRDefault="00CC090F" w:rsidP="00ED63E0">
            <w:pPr>
              <w:rPr>
                <w:rFonts w:ascii="Times New Roman" w:hAnsi="Times New Roman" w:cs="Times New Roman"/>
                <w:iCs/>
              </w:rPr>
            </w:pPr>
          </w:p>
          <w:p w14:paraId="09672BE1" w14:textId="77777777" w:rsidR="00FF3FA6" w:rsidRDefault="00B4602E" w:rsidP="00B4602E">
            <w:r w:rsidRPr="00DD6868">
              <w:rPr>
                <w:rFonts w:ascii="Times New Roman" w:hAnsi="Times New Roman" w:cs="Times New Roman"/>
                <w:b/>
                <w:bCs/>
                <w:iCs/>
              </w:rPr>
              <w:t>•</w:t>
            </w:r>
            <w:r w:rsidR="00DD6868" w:rsidRPr="00DD6868">
              <w:rPr>
                <w:rFonts w:ascii="Times New Roman" w:hAnsi="Times New Roman" w:cs="Times New Roman"/>
                <w:b/>
                <w:bCs/>
                <w:iCs/>
              </w:rPr>
              <w:t>Ida-Viru Filmikonverents 2024</w:t>
            </w:r>
            <w:r w:rsidR="00FF3FA6">
              <w:t xml:space="preserve"> </w:t>
            </w:r>
          </w:p>
          <w:p w14:paraId="34DA8CB4" w14:textId="0566DAB2" w:rsidR="00DD6868" w:rsidRPr="00DD6868" w:rsidRDefault="00FF3FA6" w:rsidP="00B4602E">
            <w:pPr>
              <w:rPr>
                <w:rFonts w:ascii="Times New Roman" w:hAnsi="Times New Roman" w:cs="Times New Roman"/>
                <w:b/>
                <w:bCs/>
                <w:iCs/>
              </w:rPr>
            </w:pPr>
            <w:r w:rsidRPr="00FF3FA6">
              <w:rPr>
                <w:rFonts w:ascii="Times New Roman" w:hAnsi="Times New Roman" w:cs="Times New Roman"/>
                <w:iCs/>
              </w:rPr>
              <w:t xml:space="preserve">Peetud </w:t>
            </w:r>
            <w:r w:rsidR="005614AB">
              <w:rPr>
                <w:rFonts w:ascii="Times New Roman" w:hAnsi="Times New Roman" w:cs="Times New Roman"/>
                <w:iCs/>
              </w:rPr>
              <w:t xml:space="preserve">on </w:t>
            </w:r>
            <w:r w:rsidRPr="00FF3FA6">
              <w:rPr>
                <w:rFonts w:ascii="Times New Roman" w:hAnsi="Times New Roman" w:cs="Times New Roman"/>
                <w:iCs/>
              </w:rPr>
              <w:t xml:space="preserve">läbirääkimisi esinejate ja osalejatega, Kaljo Kiisa stipendiumit on välja antud alates 2010, käivad ettevalmistused IDA </w:t>
            </w:r>
            <w:proofErr w:type="spellStart"/>
            <w:r w:rsidRPr="00FF3FA6">
              <w:rPr>
                <w:rFonts w:ascii="Times New Roman" w:hAnsi="Times New Roman" w:cs="Times New Roman"/>
                <w:iCs/>
              </w:rPr>
              <w:t>Hub</w:t>
            </w:r>
            <w:proofErr w:type="spellEnd"/>
            <w:r w:rsidRPr="00FF3FA6">
              <w:rPr>
                <w:rFonts w:ascii="Times New Roman" w:hAnsi="Times New Roman" w:cs="Times New Roman"/>
                <w:iCs/>
              </w:rPr>
              <w:t xml:space="preserve"> filmi- ja multimeedia inkubatsioonikeskuse ehitamiseks ja tugiteenuste pakkumiseks</w:t>
            </w:r>
            <w:r w:rsidR="005614AB">
              <w:rPr>
                <w:rFonts w:ascii="Times New Roman" w:hAnsi="Times New Roman" w:cs="Times New Roman"/>
                <w:iCs/>
              </w:rPr>
              <w:t>.</w:t>
            </w:r>
          </w:p>
          <w:p w14:paraId="4FFB9F1F" w14:textId="77777777" w:rsidR="00CC090F" w:rsidRPr="00B4602E" w:rsidRDefault="00CC090F" w:rsidP="00B4602E">
            <w:pPr>
              <w:rPr>
                <w:rFonts w:ascii="Times New Roman" w:hAnsi="Times New Roman" w:cs="Times New Roman"/>
                <w:iCs/>
              </w:rPr>
            </w:pPr>
          </w:p>
          <w:p w14:paraId="3EE0814D" w14:textId="70FB43D0" w:rsidR="005A3635" w:rsidRDefault="00DD6868" w:rsidP="00185988">
            <w:pPr>
              <w:spacing w:after="160" w:line="259" w:lineRule="auto"/>
              <w:rPr>
                <w:rFonts w:ascii="Times New Roman" w:hAnsi="Times New Roman" w:cs="Times New Roman"/>
                <w:iCs/>
              </w:rPr>
            </w:pPr>
            <w:r w:rsidRPr="00DD6868">
              <w:rPr>
                <w:rFonts w:ascii="Times New Roman" w:hAnsi="Times New Roman" w:cs="Times New Roman"/>
                <w:b/>
                <w:bCs/>
                <w:iCs/>
              </w:rPr>
              <w:t>• Narva</w:t>
            </w:r>
            <w:r w:rsidR="00FF3FA6">
              <w:rPr>
                <w:rFonts w:ascii="Times New Roman" w:hAnsi="Times New Roman" w:cs="Times New Roman"/>
                <w:b/>
                <w:bCs/>
                <w:iCs/>
              </w:rPr>
              <w:t xml:space="preserve"> </w:t>
            </w:r>
            <w:r w:rsidRPr="00DD6868">
              <w:rPr>
                <w:rFonts w:ascii="Times New Roman" w:hAnsi="Times New Roman" w:cs="Times New Roman"/>
                <w:b/>
                <w:bCs/>
                <w:iCs/>
              </w:rPr>
              <w:t>Ärikonverents 2024</w:t>
            </w:r>
            <w:r>
              <w:rPr>
                <w:rFonts w:ascii="Times New Roman" w:hAnsi="Times New Roman" w:cs="Times New Roman"/>
                <w:iCs/>
              </w:rPr>
              <w:t xml:space="preserve">. </w:t>
            </w:r>
            <w:r w:rsidR="005A3635" w:rsidRPr="005A3635">
              <w:rPr>
                <w:rFonts w:ascii="Times New Roman" w:hAnsi="Times New Roman" w:cs="Times New Roman"/>
                <w:iCs/>
              </w:rPr>
              <w:t>Narva Ärikonverentsi teemad on arutatud, esialgne konverentsi kava on planeeritud, omafinantseering Narva linna 2024. aasta eelarves on ettenähtud.</w:t>
            </w:r>
          </w:p>
          <w:p w14:paraId="065B7279" w14:textId="0314597B" w:rsidR="00BA4967" w:rsidRPr="00970D46" w:rsidRDefault="00970D46" w:rsidP="00ED63E0">
            <w:pPr>
              <w:rPr>
                <w:rFonts w:ascii="Times New Roman" w:hAnsi="Times New Roman" w:cs="Times New Roman"/>
                <w:iCs/>
              </w:rPr>
            </w:pPr>
            <w:r w:rsidRPr="00CC090F">
              <w:rPr>
                <w:rFonts w:ascii="Times New Roman" w:hAnsi="Times New Roman" w:cs="Times New Roman"/>
                <w:b/>
                <w:bCs/>
                <w:iCs/>
              </w:rPr>
              <w:lastRenderedPageBreak/>
              <w:t>Turundustegevuste elluviimiseks</w:t>
            </w:r>
            <w:r w:rsidRPr="00970D46">
              <w:rPr>
                <w:rFonts w:ascii="Times New Roman" w:hAnsi="Times New Roman" w:cs="Times New Roman"/>
                <w:iCs/>
              </w:rPr>
              <w:t xml:space="preserve"> on koostatud vastava valdkonna turundusstrateegia, elluviimine käib sellele tuginedes</w:t>
            </w:r>
            <w:r w:rsidR="005A3635">
              <w:rPr>
                <w:rFonts w:ascii="Times New Roman" w:hAnsi="Times New Roman" w:cs="Times New Roman"/>
                <w:iCs/>
              </w:rPr>
              <w:t xml:space="preserve"> (lisatud).</w:t>
            </w:r>
          </w:p>
        </w:tc>
      </w:tr>
    </w:tbl>
    <w:p w14:paraId="1932C7FF" w14:textId="77777777" w:rsidR="00E1453D" w:rsidRDefault="00E1453D" w:rsidP="0060390B">
      <w:pPr>
        <w:rPr>
          <w:rFonts w:ascii="Times New Roman" w:hAnsi="Times New Roman" w:cs="Times New Roman"/>
          <w:b/>
        </w:rPr>
      </w:pPr>
    </w:p>
    <w:p w14:paraId="4C2F497E" w14:textId="77777777" w:rsidR="0060390B" w:rsidRPr="000F1E7C" w:rsidRDefault="0060390B" w:rsidP="0060390B">
      <w:pPr>
        <w:rPr>
          <w:rFonts w:ascii="Times New Roman" w:hAnsi="Times New Roman" w:cs="Times New Roman"/>
          <w:b/>
        </w:rPr>
      </w:pPr>
      <w:r w:rsidRPr="000F1E7C">
        <w:rPr>
          <w:rFonts w:ascii="Times New Roman" w:hAnsi="Times New Roman" w:cs="Times New Roman"/>
          <w:b/>
        </w:rPr>
        <w:t>Projekti väljundnäitajad</w:t>
      </w:r>
    </w:p>
    <w:tbl>
      <w:tblPr>
        <w:tblStyle w:val="Kontuurtabel"/>
        <w:tblW w:w="0" w:type="auto"/>
        <w:tblLook w:val="04A0" w:firstRow="1" w:lastRow="0" w:firstColumn="1" w:lastColumn="0" w:noHBand="0" w:noVBand="1"/>
      </w:tblPr>
      <w:tblGrid>
        <w:gridCol w:w="6516"/>
        <w:gridCol w:w="1134"/>
        <w:gridCol w:w="1412"/>
      </w:tblGrid>
      <w:tr w:rsidR="0060390B" w:rsidRPr="000F1E7C" w14:paraId="46422ABE" w14:textId="77777777" w:rsidTr="00081A59">
        <w:tc>
          <w:tcPr>
            <w:tcW w:w="6516" w:type="dxa"/>
          </w:tcPr>
          <w:p w14:paraId="4D234808" w14:textId="2E6374A2" w:rsidR="0060390B" w:rsidRPr="000F1E7C" w:rsidRDefault="0060390B" w:rsidP="00BD2E03">
            <w:pPr>
              <w:rPr>
                <w:rFonts w:ascii="Times New Roman" w:hAnsi="Times New Roman" w:cs="Times New Roman"/>
                <w:b/>
              </w:rPr>
            </w:pPr>
            <w:r w:rsidRPr="000F1E7C">
              <w:rPr>
                <w:rFonts w:ascii="Times New Roman" w:hAnsi="Times New Roman" w:cs="Times New Roman"/>
                <w:b/>
              </w:rPr>
              <w:t>Väljundnäitaja</w:t>
            </w:r>
            <w:r w:rsidRPr="00DE679E">
              <w:rPr>
                <w:rStyle w:val="Allmrkuseviide"/>
                <w:rFonts w:ascii="Times New Roman" w:hAnsi="Times New Roman" w:cs="Times New Roman"/>
                <w:b/>
              </w:rPr>
              <w:footnoteReference w:id="3"/>
            </w:r>
            <w:r w:rsidR="004D4E8B">
              <w:rPr>
                <w:rFonts w:ascii="Times New Roman" w:hAnsi="Times New Roman" w:cs="Times New Roman"/>
                <w:b/>
              </w:rPr>
              <w:t xml:space="preserve"> </w:t>
            </w:r>
            <w:r w:rsidR="004D4E8B" w:rsidRPr="004D4E8B">
              <w:rPr>
                <w:rFonts w:ascii="Times New Roman" w:hAnsi="Times New Roman" w:cs="Times New Roman"/>
                <w:b/>
              </w:rPr>
              <w:t>(MATA väljundnäitaja</w:t>
            </w:r>
            <w:r w:rsidR="00D72FBF">
              <w:rPr>
                <w:rFonts w:ascii="Times New Roman" w:hAnsi="Times New Roman" w:cs="Times New Roman"/>
                <w:b/>
              </w:rPr>
              <w:t>teks</w:t>
            </w:r>
            <w:r w:rsidR="004D4E8B" w:rsidRPr="004D4E8B">
              <w:rPr>
                <w:rFonts w:ascii="Times New Roman" w:hAnsi="Times New Roman" w:cs="Times New Roman"/>
                <w:b/>
              </w:rPr>
              <w:t xml:space="preserve"> on regionaalpoliitika programmi järgmised mõõdikud)</w:t>
            </w:r>
          </w:p>
        </w:tc>
        <w:tc>
          <w:tcPr>
            <w:tcW w:w="1134" w:type="dxa"/>
          </w:tcPr>
          <w:p w14:paraId="5D8F2BE7" w14:textId="77777777" w:rsidR="0060390B" w:rsidRPr="000F1E7C" w:rsidRDefault="0060390B" w:rsidP="00BD2E03">
            <w:pPr>
              <w:rPr>
                <w:rFonts w:ascii="Times New Roman" w:hAnsi="Times New Roman" w:cs="Times New Roman"/>
                <w:b/>
              </w:rPr>
            </w:pPr>
            <w:r w:rsidRPr="000F1E7C">
              <w:rPr>
                <w:rFonts w:ascii="Times New Roman" w:hAnsi="Times New Roman" w:cs="Times New Roman"/>
                <w:b/>
              </w:rPr>
              <w:t xml:space="preserve">Algtase </w:t>
            </w:r>
          </w:p>
        </w:tc>
        <w:tc>
          <w:tcPr>
            <w:tcW w:w="1412" w:type="dxa"/>
          </w:tcPr>
          <w:p w14:paraId="58942451" w14:textId="77777777" w:rsidR="0060390B" w:rsidRPr="000F1E7C" w:rsidRDefault="0060390B" w:rsidP="00BD2E03">
            <w:pPr>
              <w:rPr>
                <w:rFonts w:ascii="Times New Roman" w:hAnsi="Times New Roman" w:cs="Times New Roman"/>
                <w:b/>
              </w:rPr>
            </w:pPr>
            <w:r w:rsidRPr="000F1E7C">
              <w:rPr>
                <w:rFonts w:ascii="Times New Roman" w:hAnsi="Times New Roman" w:cs="Times New Roman"/>
                <w:b/>
              </w:rPr>
              <w:t>Sihttase</w:t>
            </w:r>
          </w:p>
        </w:tc>
      </w:tr>
      <w:tr w:rsidR="0060390B" w:rsidRPr="000F1E7C" w14:paraId="038606EA" w14:textId="77777777" w:rsidTr="00081A59">
        <w:tc>
          <w:tcPr>
            <w:tcW w:w="6516" w:type="dxa"/>
          </w:tcPr>
          <w:p w14:paraId="736E8367" w14:textId="67AC2B0B" w:rsidR="00814377" w:rsidRPr="00C039E9" w:rsidRDefault="0057774B" w:rsidP="00814377">
            <w:pPr>
              <w:rPr>
                <w:rFonts w:ascii="Times New Roman" w:hAnsi="Times New Roman" w:cs="Times New Roman"/>
                <w:b/>
              </w:rPr>
            </w:pPr>
            <w:r w:rsidRPr="00C039E9">
              <w:rPr>
                <w:rFonts w:ascii="Times New Roman" w:hAnsi="Times New Roman" w:cs="Times New Roman"/>
                <w:b/>
              </w:rPr>
              <w:t>kasu saanud ettevõtete</w:t>
            </w:r>
            <w:r w:rsidR="00ED44F1" w:rsidRPr="00C039E9">
              <w:rPr>
                <w:rFonts w:ascii="Times New Roman" w:hAnsi="Times New Roman" w:cs="Times New Roman"/>
                <w:b/>
              </w:rPr>
              <w:t xml:space="preserve"> arv </w:t>
            </w:r>
          </w:p>
          <w:p w14:paraId="71B3F216" w14:textId="5EF74B80" w:rsidR="0060390B" w:rsidRPr="00B441D4" w:rsidRDefault="00ED44F1" w:rsidP="00814377">
            <w:pPr>
              <w:rPr>
                <w:rFonts w:ascii="Times New Roman" w:hAnsi="Times New Roman" w:cs="Times New Roman"/>
                <w:i/>
                <w:sz w:val="16"/>
                <w:szCs w:val="16"/>
              </w:rPr>
            </w:pPr>
            <w:r w:rsidRPr="00C039E9">
              <w:rPr>
                <w:rFonts w:ascii="Times New Roman" w:hAnsi="Times New Roman" w:cs="Times New Roman"/>
                <w:i/>
                <w:sz w:val="16"/>
                <w:szCs w:val="16"/>
              </w:rPr>
              <w:t>Kasu</w:t>
            </w:r>
            <w:r>
              <w:rPr>
                <w:rFonts w:ascii="Times New Roman" w:hAnsi="Times New Roman" w:cs="Times New Roman"/>
                <w:i/>
                <w:sz w:val="16"/>
                <w:szCs w:val="16"/>
              </w:rPr>
              <w:t xml:space="preserve"> </w:t>
            </w:r>
            <w:r w:rsidR="00814377" w:rsidRPr="00B441D4">
              <w:rPr>
                <w:rFonts w:ascii="Times New Roman" w:hAnsi="Times New Roman" w:cs="Times New Roman"/>
                <w:i/>
                <w:sz w:val="16"/>
                <w:szCs w:val="16"/>
              </w:rPr>
              <w:t xml:space="preserve">saavate ettevõtjatena loetakse nii toetuse saaja kui projekti partnerina rahalist abi saavaid ettevõtjaid ja ka mitterahalist abi saavaid ettevõtjaid, kes saavad otsest või kaudset kasu </w:t>
            </w:r>
            <w:proofErr w:type="spellStart"/>
            <w:r w:rsidR="00814377" w:rsidRPr="00B441D4">
              <w:rPr>
                <w:rFonts w:ascii="Times New Roman" w:hAnsi="Times New Roman" w:cs="Times New Roman"/>
                <w:i/>
                <w:sz w:val="16"/>
                <w:szCs w:val="16"/>
              </w:rPr>
              <w:t>elluviidud</w:t>
            </w:r>
            <w:proofErr w:type="spellEnd"/>
            <w:r w:rsidR="00814377" w:rsidRPr="00B441D4">
              <w:rPr>
                <w:rFonts w:ascii="Times New Roman" w:hAnsi="Times New Roman" w:cs="Times New Roman"/>
                <w:i/>
                <w:sz w:val="16"/>
                <w:szCs w:val="16"/>
              </w:rPr>
              <w:t xml:space="preserve"> projektidest. Kaudse kasusaajana saab käsitleda näiteks potentsiaalseid ettevõtteid, kes võivad alustada tegutsemist p</w:t>
            </w:r>
            <w:r w:rsidR="00B253F9">
              <w:rPr>
                <w:rFonts w:ascii="Times New Roman" w:hAnsi="Times New Roman" w:cs="Times New Roman"/>
                <w:i/>
                <w:sz w:val="16"/>
                <w:szCs w:val="16"/>
              </w:rPr>
              <w:t xml:space="preserve">rojekti elluviimise tulemusena (nt ettevõtjad, kes asuvad tööstusalale, inkubaatorisse tulevad </w:t>
            </w:r>
            <w:proofErr w:type="spellStart"/>
            <w:r w:rsidR="00B253F9">
              <w:rPr>
                <w:rFonts w:ascii="Times New Roman" w:hAnsi="Times New Roman" w:cs="Times New Roman"/>
                <w:i/>
                <w:sz w:val="16"/>
                <w:szCs w:val="16"/>
              </w:rPr>
              <w:t>inkubandid</w:t>
            </w:r>
            <w:proofErr w:type="spellEnd"/>
            <w:r w:rsidR="00B253F9">
              <w:rPr>
                <w:rFonts w:ascii="Times New Roman" w:hAnsi="Times New Roman" w:cs="Times New Roman"/>
                <w:i/>
                <w:sz w:val="16"/>
                <w:szCs w:val="16"/>
              </w:rPr>
              <w:t>, külastusobjekti kõrvale tekkinud kohvik jne)</w:t>
            </w:r>
            <w:r w:rsidR="00B253F9" w:rsidRPr="00B441D4">
              <w:rPr>
                <w:rFonts w:ascii="Times New Roman" w:hAnsi="Times New Roman" w:cs="Times New Roman"/>
                <w:i/>
                <w:sz w:val="16"/>
                <w:szCs w:val="16"/>
              </w:rPr>
              <w:t>.</w:t>
            </w:r>
          </w:p>
        </w:tc>
        <w:tc>
          <w:tcPr>
            <w:tcW w:w="1134" w:type="dxa"/>
            <w:shd w:val="clear" w:color="auto" w:fill="BFBFBF" w:themeFill="background1" w:themeFillShade="BF"/>
          </w:tcPr>
          <w:p w14:paraId="1F5B36F2" w14:textId="40C52F16" w:rsidR="0060390B" w:rsidRPr="000F1E7C" w:rsidRDefault="0060390B" w:rsidP="00BD2E03">
            <w:pPr>
              <w:rPr>
                <w:rFonts w:ascii="Times New Roman" w:hAnsi="Times New Roman" w:cs="Times New Roman"/>
                <w:b/>
              </w:rPr>
            </w:pPr>
          </w:p>
        </w:tc>
        <w:tc>
          <w:tcPr>
            <w:tcW w:w="1412" w:type="dxa"/>
          </w:tcPr>
          <w:p w14:paraId="0957AC9F" w14:textId="7819963F" w:rsidR="0060390B" w:rsidRPr="000F1E7C" w:rsidRDefault="000765F7" w:rsidP="00BD2E03">
            <w:pPr>
              <w:rPr>
                <w:rFonts w:ascii="Times New Roman" w:hAnsi="Times New Roman" w:cs="Times New Roman"/>
                <w:b/>
              </w:rPr>
            </w:pPr>
            <w:r>
              <w:rPr>
                <w:rFonts w:ascii="Times New Roman" w:hAnsi="Times New Roman" w:cs="Times New Roman"/>
                <w:b/>
              </w:rPr>
              <w:t>62</w:t>
            </w:r>
          </w:p>
        </w:tc>
      </w:tr>
      <w:tr w:rsidR="0060390B" w:rsidRPr="000F1E7C" w14:paraId="16D68EE5" w14:textId="77777777" w:rsidTr="00081A59">
        <w:tc>
          <w:tcPr>
            <w:tcW w:w="6516" w:type="dxa"/>
          </w:tcPr>
          <w:p w14:paraId="47C3E67F" w14:textId="4B49E695" w:rsidR="00814377" w:rsidRPr="00C039E9" w:rsidRDefault="0057774B" w:rsidP="00814377">
            <w:pPr>
              <w:rPr>
                <w:rFonts w:ascii="Times New Roman" w:hAnsi="Times New Roman" w:cs="Times New Roman"/>
                <w:b/>
              </w:rPr>
            </w:pPr>
            <w:r w:rsidRPr="00C039E9">
              <w:rPr>
                <w:rFonts w:ascii="Times New Roman" w:hAnsi="Times New Roman" w:cs="Times New Roman"/>
                <w:b/>
              </w:rPr>
              <w:t xml:space="preserve">toetuse abil loodud töökohtade arv </w:t>
            </w:r>
          </w:p>
          <w:p w14:paraId="416E6569" w14:textId="5302E8BE" w:rsidR="0060390B" w:rsidRPr="00B441D4" w:rsidRDefault="00814377" w:rsidP="000369EE">
            <w:pPr>
              <w:rPr>
                <w:rFonts w:ascii="Times New Roman" w:hAnsi="Times New Roman" w:cs="Times New Roman"/>
                <w:i/>
                <w:sz w:val="16"/>
                <w:szCs w:val="16"/>
              </w:rPr>
            </w:pPr>
            <w:r w:rsidRPr="00B441D4">
              <w:rPr>
                <w:rFonts w:ascii="Times New Roman" w:hAnsi="Times New Roman" w:cs="Times New Roman"/>
                <w:i/>
                <w:sz w:val="16"/>
                <w:szCs w:val="16"/>
              </w:rPr>
              <w:t>Loetakse projekti elluviimise tulemusena nii taotleja kui partneri poolt kõik loodud töökohad</w:t>
            </w:r>
            <w:r w:rsidR="000369EE">
              <w:rPr>
                <w:rFonts w:ascii="Times New Roman" w:hAnsi="Times New Roman" w:cs="Times New Roman"/>
                <w:i/>
                <w:sz w:val="16"/>
                <w:szCs w:val="16"/>
              </w:rPr>
              <w:t xml:space="preserve"> s</w:t>
            </w:r>
            <w:r w:rsidR="00474B9F">
              <w:rPr>
                <w:rFonts w:ascii="Times New Roman" w:hAnsi="Times New Roman" w:cs="Times New Roman"/>
                <w:i/>
                <w:sz w:val="16"/>
                <w:szCs w:val="16"/>
              </w:rPr>
              <w:t>.</w:t>
            </w:r>
            <w:r w:rsidR="000369EE">
              <w:rPr>
                <w:rFonts w:ascii="Times New Roman" w:hAnsi="Times New Roman" w:cs="Times New Roman"/>
                <w:i/>
                <w:sz w:val="16"/>
                <w:szCs w:val="16"/>
              </w:rPr>
              <w:t xml:space="preserve">t nii </w:t>
            </w:r>
            <w:r w:rsidR="000369EE" w:rsidRPr="00B441D4">
              <w:rPr>
                <w:rFonts w:ascii="Times New Roman" w:hAnsi="Times New Roman" w:cs="Times New Roman"/>
                <w:i/>
                <w:sz w:val="16"/>
                <w:szCs w:val="16"/>
              </w:rPr>
              <w:t xml:space="preserve"> </w:t>
            </w:r>
            <w:r w:rsidR="000369EE">
              <w:rPr>
                <w:rFonts w:ascii="Times New Roman" w:hAnsi="Times New Roman" w:cs="Times New Roman"/>
                <w:i/>
                <w:sz w:val="16"/>
                <w:szCs w:val="16"/>
              </w:rPr>
              <w:t>o</w:t>
            </w:r>
            <w:r w:rsidRPr="00B441D4">
              <w:rPr>
                <w:rFonts w:ascii="Times New Roman" w:hAnsi="Times New Roman" w:cs="Times New Roman"/>
                <w:i/>
                <w:sz w:val="16"/>
                <w:szCs w:val="16"/>
              </w:rPr>
              <w:t>ts</w:t>
            </w:r>
            <w:r w:rsidR="000369EE">
              <w:rPr>
                <w:rFonts w:ascii="Times New Roman" w:hAnsi="Times New Roman" w:cs="Times New Roman"/>
                <w:i/>
                <w:sz w:val="16"/>
                <w:szCs w:val="16"/>
              </w:rPr>
              <w:t xml:space="preserve">eselt projekti raames loodud kui </w:t>
            </w:r>
            <w:r w:rsidRPr="00B441D4">
              <w:rPr>
                <w:rFonts w:ascii="Times New Roman" w:hAnsi="Times New Roman" w:cs="Times New Roman"/>
                <w:i/>
                <w:sz w:val="16"/>
                <w:szCs w:val="16"/>
              </w:rPr>
              <w:t>ka projekti mõju tulemusena loodud töökohad. Kõnealust väljundnäitajat loendatakse hiljemalt 1 aasta pärast projekti lõppu.</w:t>
            </w:r>
          </w:p>
        </w:tc>
        <w:tc>
          <w:tcPr>
            <w:tcW w:w="1134" w:type="dxa"/>
            <w:shd w:val="clear" w:color="auto" w:fill="BFBFBF" w:themeFill="background1" w:themeFillShade="BF"/>
          </w:tcPr>
          <w:p w14:paraId="43354DBA" w14:textId="77777777" w:rsidR="0060390B" w:rsidRPr="000F1E7C" w:rsidRDefault="0060390B" w:rsidP="00BD2E03">
            <w:pPr>
              <w:rPr>
                <w:rFonts w:ascii="Times New Roman" w:hAnsi="Times New Roman" w:cs="Times New Roman"/>
                <w:b/>
              </w:rPr>
            </w:pPr>
          </w:p>
        </w:tc>
        <w:tc>
          <w:tcPr>
            <w:tcW w:w="1412" w:type="dxa"/>
          </w:tcPr>
          <w:p w14:paraId="6EF3B794" w14:textId="77777777" w:rsidR="0060390B" w:rsidRPr="000F1E7C" w:rsidRDefault="0060390B" w:rsidP="00BD2E03">
            <w:pPr>
              <w:rPr>
                <w:rFonts w:ascii="Times New Roman" w:hAnsi="Times New Roman" w:cs="Times New Roman"/>
                <w:b/>
              </w:rPr>
            </w:pPr>
          </w:p>
        </w:tc>
      </w:tr>
      <w:tr w:rsidR="0060390B" w:rsidRPr="000F1E7C" w14:paraId="311C15B2" w14:textId="77777777" w:rsidTr="00081A59">
        <w:tc>
          <w:tcPr>
            <w:tcW w:w="6516" w:type="dxa"/>
          </w:tcPr>
          <w:p w14:paraId="4034B0D9" w14:textId="50184F81" w:rsidR="00B253F9" w:rsidRPr="00B441D4" w:rsidRDefault="0060390B" w:rsidP="00B253F9">
            <w:pPr>
              <w:pStyle w:val="Default"/>
              <w:rPr>
                <w:b/>
                <w:color w:val="auto"/>
                <w:sz w:val="22"/>
                <w:szCs w:val="22"/>
              </w:rPr>
            </w:pPr>
            <w:r w:rsidRPr="00B441D4">
              <w:rPr>
                <w:b/>
                <w:sz w:val="22"/>
                <w:szCs w:val="22"/>
              </w:rPr>
              <w:t xml:space="preserve">        </w:t>
            </w:r>
            <w:r w:rsidR="00B253F9" w:rsidRPr="00B441D4">
              <w:rPr>
                <w:b/>
                <w:color w:val="auto"/>
                <w:sz w:val="22"/>
                <w:szCs w:val="22"/>
              </w:rPr>
              <w:t xml:space="preserve">sh </w:t>
            </w:r>
            <w:r w:rsidR="00B253F9">
              <w:rPr>
                <w:b/>
                <w:color w:val="auto"/>
                <w:sz w:val="22"/>
                <w:szCs w:val="22"/>
              </w:rPr>
              <w:t xml:space="preserve">maakonna keskmisest palgast </w:t>
            </w:r>
            <w:r w:rsidR="00B253F9" w:rsidRPr="00B441D4">
              <w:rPr>
                <w:b/>
                <w:color w:val="auto"/>
                <w:sz w:val="22"/>
                <w:szCs w:val="22"/>
              </w:rPr>
              <w:t xml:space="preserve">kõrgema </w:t>
            </w:r>
            <w:r w:rsidR="00B253F9">
              <w:rPr>
                <w:b/>
                <w:color w:val="auto"/>
                <w:sz w:val="22"/>
                <w:szCs w:val="22"/>
              </w:rPr>
              <w:t xml:space="preserve">palgaga </w:t>
            </w:r>
            <w:r w:rsidR="00B253F9" w:rsidRPr="00B441D4">
              <w:rPr>
                <w:b/>
                <w:color w:val="auto"/>
                <w:sz w:val="22"/>
                <w:szCs w:val="22"/>
              </w:rPr>
              <w:t>töökohad</w:t>
            </w:r>
          </w:p>
          <w:p w14:paraId="40713D83" w14:textId="31A79DC9" w:rsidR="00B253F9" w:rsidRDefault="00B253F9" w:rsidP="00B253F9">
            <w:pPr>
              <w:pStyle w:val="Default"/>
              <w:rPr>
                <w:i/>
                <w:sz w:val="16"/>
                <w:szCs w:val="16"/>
              </w:rPr>
            </w:pPr>
            <w:r w:rsidRPr="00B441D4">
              <w:rPr>
                <w:i/>
                <w:sz w:val="16"/>
                <w:szCs w:val="16"/>
              </w:rPr>
              <w:t>Loetakse projekti elluviimise tulemusena nii taotleja kui partneri poolt loodud töökohad, mis on maakonna keskmis</w:t>
            </w:r>
            <w:r w:rsidR="00F83ED5">
              <w:rPr>
                <w:i/>
                <w:sz w:val="16"/>
                <w:szCs w:val="16"/>
              </w:rPr>
              <w:t>est palgast kõrgema palgaga s</w:t>
            </w:r>
            <w:r w:rsidR="00474B9F">
              <w:rPr>
                <w:i/>
                <w:sz w:val="16"/>
                <w:szCs w:val="16"/>
              </w:rPr>
              <w:t>.</w:t>
            </w:r>
            <w:r w:rsidR="00F83ED5">
              <w:rPr>
                <w:i/>
                <w:sz w:val="16"/>
                <w:szCs w:val="16"/>
              </w:rPr>
              <w:t>t nii</w:t>
            </w:r>
            <w:r w:rsidRPr="00B441D4">
              <w:rPr>
                <w:i/>
                <w:sz w:val="16"/>
                <w:szCs w:val="16"/>
              </w:rPr>
              <w:t xml:space="preserve"> ot</w:t>
            </w:r>
            <w:r w:rsidR="00F83ED5">
              <w:rPr>
                <w:i/>
                <w:sz w:val="16"/>
                <w:szCs w:val="16"/>
              </w:rPr>
              <w:t>seselt projekti raames loodud kui</w:t>
            </w:r>
            <w:r w:rsidRPr="00B441D4">
              <w:rPr>
                <w:i/>
                <w:sz w:val="16"/>
                <w:szCs w:val="16"/>
              </w:rPr>
              <w:t xml:space="preserve"> ka projekti mõju tulemusena loodud töökohad. Kõnealust väljundnäitajat loendatakse hiljemalt 1 aasta pärast projekti lõppu.</w:t>
            </w:r>
          </w:p>
          <w:p w14:paraId="5351ABC5" w14:textId="77777777" w:rsidR="00814377" w:rsidRPr="00B441D4" w:rsidRDefault="00814377" w:rsidP="00814377">
            <w:pPr>
              <w:rPr>
                <w:rFonts w:ascii="Times New Roman" w:hAnsi="Times New Roman" w:cs="Times New Roman"/>
                <w:i/>
                <w:sz w:val="16"/>
                <w:szCs w:val="16"/>
              </w:rPr>
            </w:pPr>
          </w:p>
        </w:tc>
        <w:tc>
          <w:tcPr>
            <w:tcW w:w="1134" w:type="dxa"/>
            <w:shd w:val="clear" w:color="auto" w:fill="BFBFBF" w:themeFill="background1" w:themeFillShade="BF"/>
          </w:tcPr>
          <w:p w14:paraId="7F3794F5" w14:textId="77777777" w:rsidR="0060390B" w:rsidRPr="000F1E7C" w:rsidRDefault="0060390B" w:rsidP="00BD2E03">
            <w:pPr>
              <w:rPr>
                <w:rFonts w:ascii="Times New Roman" w:hAnsi="Times New Roman" w:cs="Times New Roman"/>
                <w:b/>
              </w:rPr>
            </w:pPr>
          </w:p>
        </w:tc>
        <w:tc>
          <w:tcPr>
            <w:tcW w:w="1412" w:type="dxa"/>
          </w:tcPr>
          <w:p w14:paraId="125A6687" w14:textId="77777777" w:rsidR="0060390B" w:rsidRPr="000F1E7C" w:rsidRDefault="0060390B" w:rsidP="00BD2E03">
            <w:pPr>
              <w:rPr>
                <w:rFonts w:ascii="Times New Roman" w:hAnsi="Times New Roman" w:cs="Times New Roman"/>
                <w:b/>
              </w:rPr>
            </w:pPr>
          </w:p>
        </w:tc>
      </w:tr>
      <w:tr w:rsidR="0060390B" w:rsidRPr="000F1E7C" w14:paraId="4F5438B2" w14:textId="77777777" w:rsidTr="00081A59">
        <w:tc>
          <w:tcPr>
            <w:tcW w:w="6516" w:type="dxa"/>
          </w:tcPr>
          <w:p w14:paraId="1D79208A" w14:textId="77777777" w:rsidR="00B441D4" w:rsidRDefault="0060390B" w:rsidP="00B441D4">
            <w:pPr>
              <w:rPr>
                <w:rFonts w:ascii="Times New Roman" w:hAnsi="Times New Roman" w:cs="Times New Roman"/>
                <w:b/>
              </w:rPr>
            </w:pPr>
            <w:r w:rsidRPr="00B441D4">
              <w:rPr>
                <w:rFonts w:ascii="Times New Roman" w:hAnsi="Times New Roman" w:cs="Times New Roman"/>
                <w:b/>
              </w:rPr>
              <w:t xml:space="preserve">elukeskkonda arendavate projektide toetuse maht </w:t>
            </w:r>
          </w:p>
          <w:p w14:paraId="4AE1FD90" w14:textId="77777777" w:rsidR="0060390B" w:rsidRPr="00B441D4" w:rsidRDefault="00B441D4" w:rsidP="00B441D4">
            <w:pPr>
              <w:rPr>
                <w:rFonts w:ascii="Times New Roman" w:hAnsi="Times New Roman" w:cs="Times New Roman"/>
                <w:sz w:val="16"/>
                <w:szCs w:val="16"/>
              </w:rPr>
            </w:pPr>
            <w:r w:rsidRPr="00B441D4">
              <w:rPr>
                <w:rFonts w:ascii="Times New Roman" w:hAnsi="Times New Roman" w:cs="Times New Roman"/>
                <w:sz w:val="16"/>
                <w:szCs w:val="16"/>
              </w:rPr>
              <w:t xml:space="preserve">Kajastada projekti raames elukeskkonda arendamist toetatava tegevuse </w:t>
            </w:r>
            <w:r w:rsidR="00B253F9">
              <w:rPr>
                <w:rFonts w:ascii="Times New Roman" w:hAnsi="Times New Roman" w:cs="Times New Roman"/>
                <w:sz w:val="16"/>
                <w:szCs w:val="16"/>
              </w:rPr>
              <w:t>taotleva</w:t>
            </w:r>
            <w:r w:rsidR="00B253F9" w:rsidRPr="00B441D4">
              <w:rPr>
                <w:rFonts w:ascii="Times New Roman" w:hAnsi="Times New Roman" w:cs="Times New Roman"/>
                <w:sz w:val="16"/>
                <w:szCs w:val="16"/>
              </w:rPr>
              <w:t xml:space="preserve"> </w:t>
            </w:r>
            <w:r w:rsidRPr="00B441D4">
              <w:rPr>
                <w:rFonts w:ascii="Times New Roman" w:hAnsi="Times New Roman" w:cs="Times New Roman"/>
                <w:sz w:val="16"/>
                <w:szCs w:val="16"/>
              </w:rPr>
              <w:t>toetuse maht (numbriline näitaja).</w:t>
            </w:r>
          </w:p>
        </w:tc>
        <w:tc>
          <w:tcPr>
            <w:tcW w:w="1134" w:type="dxa"/>
            <w:shd w:val="clear" w:color="auto" w:fill="BFBFBF" w:themeFill="background1" w:themeFillShade="BF"/>
          </w:tcPr>
          <w:p w14:paraId="5AC95653" w14:textId="77777777" w:rsidR="0060390B" w:rsidRPr="000F1E7C" w:rsidRDefault="0060390B" w:rsidP="00BD2E03">
            <w:pPr>
              <w:rPr>
                <w:rFonts w:ascii="Times New Roman" w:hAnsi="Times New Roman" w:cs="Times New Roman"/>
                <w:b/>
              </w:rPr>
            </w:pPr>
          </w:p>
        </w:tc>
        <w:tc>
          <w:tcPr>
            <w:tcW w:w="1412" w:type="dxa"/>
          </w:tcPr>
          <w:p w14:paraId="7901A642" w14:textId="77777777" w:rsidR="0060390B" w:rsidRPr="000F1E7C" w:rsidRDefault="0060390B" w:rsidP="00BD2E03">
            <w:pPr>
              <w:rPr>
                <w:rFonts w:ascii="Times New Roman" w:hAnsi="Times New Roman" w:cs="Times New Roman"/>
                <w:b/>
              </w:rPr>
            </w:pPr>
          </w:p>
        </w:tc>
      </w:tr>
      <w:tr w:rsidR="0060390B" w:rsidRPr="000F1E7C" w14:paraId="38495981" w14:textId="77777777" w:rsidTr="00081A59">
        <w:tc>
          <w:tcPr>
            <w:tcW w:w="6516" w:type="dxa"/>
          </w:tcPr>
          <w:p w14:paraId="6D0FF547" w14:textId="77777777" w:rsidR="0060390B" w:rsidRPr="00B441D4" w:rsidRDefault="0060390B" w:rsidP="00BD2E03">
            <w:pPr>
              <w:rPr>
                <w:rFonts w:ascii="Times New Roman" w:hAnsi="Times New Roman" w:cs="Times New Roman"/>
                <w:i/>
              </w:rPr>
            </w:pPr>
            <w:r w:rsidRPr="00B441D4">
              <w:rPr>
                <w:rFonts w:ascii="Times New Roman" w:hAnsi="Times New Roman" w:cs="Times New Roman"/>
                <w:i/>
              </w:rPr>
              <w:t>muu projekti sisust tulenev väljundnäitaja</w:t>
            </w:r>
          </w:p>
        </w:tc>
        <w:tc>
          <w:tcPr>
            <w:tcW w:w="1134" w:type="dxa"/>
          </w:tcPr>
          <w:p w14:paraId="1841A539" w14:textId="77777777" w:rsidR="0060390B" w:rsidRPr="000F1E7C" w:rsidRDefault="0060390B" w:rsidP="00BD2E03">
            <w:pPr>
              <w:rPr>
                <w:rFonts w:ascii="Times New Roman" w:hAnsi="Times New Roman" w:cs="Times New Roman"/>
                <w:b/>
              </w:rPr>
            </w:pPr>
          </w:p>
        </w:tc>
        <w:tc>
          <w:tcPr>
            <w:tcW w:w="1412" w:type="dxa"/>
          </w:tcPr>
          <w:p w14:paraId="296C3C12" w14:textId="77777777" w:rsidR="0060390B" w:rsidRPr="000F1E7C" w:rsidRDefault="0060390B" w:rsidP="00BD2E03">
            <w:pPr>
              <w:rPr>
                <w:rFonts w:ascii="Times New Roman" w:hAnsi="Times New Roman" w:cs="Times New Roman"/>
                <w:b/>
              </w:rPr>
            </w:pPr>
          </w:p>
        </w:tc>
      </w:tr>
      <w:tr w:rsidR="0060390B" w:rsidRPr="000F1E7C" w14:paraId="4ED11B80" w14:textId="77777777" w:rsidTr="00081A59">
        <w:tc>
          <w:tcPr>
            <w:tcW w:w="6516" w:type="dxa"/>
          </w:tcPr>
          <w:p w14:paraId="70FB70F8" w14:textId="77777777" w:rsidR="0060390B" w:rsidRPr="00B441D4" w:rsidRDefault="0060390B" w:rsidP="00BD2E03">
            <w:pPr>
              <w:rPr>
                <w:rFonts w:ascii="Times New Roman" w:hAnsi="Times New Roman" w:cs="Times New Roman"/>
                <w:b/>
                <w:i/>
              </w:rPr>
            </w:pPr>
            <w:r w:rsidRPr="00B441D4">
              <w:rPr>
                <w:rFonts w:ascii="Times New Roman" w:hAnsi="Times New Roman" w:cs="Times New Roman"/>
                <w:i/>
              </w:rPr>
              <w:t>muu projekti sisust tulenev väljundnäitaja</w:t>
            </w:r>
          </w:p>
        </w:tc>
        <w:tc>
          <w:tcPr>
            <w:tcW w:w="1134" w:type="dxa"/>
          </w:tcPr>
          <w:p w14:paraId="7929C264" w14:textId="77777777" w:rsidR="0060390B" w:rsidRPr="000F1E7C" w:rsidRDefault="0060390B" w:rsidP="00BD2E03">
            <w:pPr>
              <w:rPr>
                <w:rFonts w:ascii="Times New Roman" w:hAnsi="Times New Roman" w:cs="Times New Roman"/>
                <w:b/>
              </w:rPr>
            </w:pPr>
          </w:p>
        </w:tc>
        <w:tc>
          <w:tcPr>
            <w:tcW w:w="1412" w:type="dxa"/>
          </w:tcPr>
          <w:p w14:paraId="52137089" w14:textId="77777777" w:rsidR="0060390B" w:rsidRPr="000F1E7C" w:rsidRDefault="0060390B" w:rsidP="00BD2E03">
            <w:pPr>
              <w:rPr>
                <w:rFonts w:ascii="Times New Roman" w:hAnsi="Times New Roman" w:cs="Times New Roman"/>
                <w:b/>
              </w:rPr>
            </w:pPr>
          </w:p>
        </w:tc>
      </w:tr>
      <w:tr w:rsidR="0060390B" w:rsidRPr="000F1E7C" w14:paraId="23887FC4" w14:textId="77777777" w:rsidTr="00081A59">
        <w:tc>
          <w:tcPr>
            <w:tcW w:w="6516" w:type="dxa"/>
          </w:tcPr>
          <w:p w14:paraId="4718CE46" w14:textId="77777777" w:rsidR="0060390B" w:rsidRPr="00B441D4" w:rsidRDefault="0060390B" w:rsidP="00BD2E03">
            <w:pPr>
              <w:rPr>
                <w:rFonts w:ascii="Times New Roman" w:hAnsi="Times New Roman" w:cs="Times New Roman"/>
                <w:b/>
                <w:i/>
              </w:rPr>
            </w:pPr>
            <w:r w:rsidRPr="00B441D4">
              <w:rPr>
                <w:rFonts w:ascii="Times New Roman" w:hAnsi="Times New Roman" w:cs="Times New Roman"/>
                <w:i/>
              </w:rPr>
              <w:t>muu projekti sisust tulenev väljundnäitaja</w:t>
            </w:r>
          </w:p>
        </w:tc>
        <w:tc>
          <w:tcPr>
            <w:tcW w:w="1134" w:type="dxa"/>
          </w:tcPr>
          <w:p w14:paraId="1DAE25EE" w14:textId="77777777" w:rsidR="0060390B" w:rsidRPr="000F1E7C" w:rsidRDefault="0060390B" w:rsidP="00BD2E03">
            <w:pPr>
              <w:rPr>
                <w:rFonts w:ascii="Times New Roman" w:hAnsi="Times New Roman" w:cs="Times New Roman"/>
                <w:b/>
              </w:rPr>
            </w:pPr>
          </w:p>
        </w:tc>
        <w:tc>
          <w:tcPr>
            <w:tcW w:w="1412" w:type="dxa"/>
          </w:tcPr>
          <w:p w14:paraId="3CF1CE6A" w14:textId="77777777" w:rsidR="0060390B" w:rsidRPr="000F1E7C" w:rsidRDefault="0060390B" w:rsidP="00BD2E03">
            <w:pPr>
              <w:rPr>
                <w:rFonts w:ascii="Times New Roman" w:hAnsi="Times New Roman" w:cs="Times New Roman"/>
                <w:b/>
              </w:rPr>
            </w:pPr>
          </w:p>
        </w:tc>
      </w:tr>
    </w:tbl>
    <w:p w14:paraId="469A5214" w14:textId="77777777" w:rsidR="00845766" w:rsidRDefault="00845766" w:rsidP="00845766">
      <w:pPr>
        <w:rPr>
          <w:rFonts w:ascii="Times New Roman" w:hAnsi="Times New Roman" w:cs="Times New Roman"/>
          <w:b/>
        </w:rPr>
      </w:pPr>
    </w:p>
    <w:p w14:paraId="7080ECA3" w14:textId="77777777" w:rsidR="0029560E" w:rsidRPr="0029560E" w:rsidRDefault="0029560E" w:rsidP="0029560E">
      <w:pPr>
        <w:rPr>
          <w:rFonts w:ascii="Times New Roman" w:hAnsi="Times New Roman" w:cs="Times New Roman"/>
          <w:b/>
        </w:rPr>
      </w:pPr>
      <w:r w:rsidRPr="0029560E">
        <w:rPr>
          <w:rFonts w:ascii="Times New Roman" w:hAnsi="Times New Roman" w:cs="Times New Roman"/>
          <w:b/>
        </w:rPr>
        <w:t>Põhjendus/selgitus projekti panustamise kohta regionaalpoliitika programmi</w:t>
      </w:r>
      <w:r w:rsidRPr="0029560E">
        <w:rPr>
          <w:rStyle w:val="Allmrkuseviide"/>
          <w:rFonts w:ascii="Times New Roman" w:hAnsi="Times New Roman" w:cs="Times New Roman"/>
          <w:b/>
        </w:rPr>
        <w:footnoteReference w:id="4"/>
      </w:r>
      <w:r w:rsidRPr="0029560E">
        <w:rPr>
          <w:rFonts w:ascii="Times New Roman" w:hAnsi="Times New Roman" w:cs="Times New Roman"/>
          <w:b/>
        </w:rPr>
        <w:t xml:space="preserve"> mõõdikute sihttasemete saavutamisse </w:t>
      </w:r>
    </w:p>
    <w:tbl>
      <w:tblPr>
        <w:tblStyle w:val="Kontuurtabel"/>
        <w:tblW w:w="9149" w:type="dxa"/>
        <w:tblLook w:val="04A0" w:firstRow="1" w:lastRow="0" w:firstColumn="1" w:lastColumn="0" w:noHBand="0" w:noVBand="1"/>
      </w:tblPr>
      <w:tblGrid>
        <w:gridCol w:w="9149"/>
      </w:tblGrid>
      <w:tr w:rsidR="004242A7" w:rsidRPr="000F1E7C" w14:paraId="7984F4D8" w14:textId="77777777" w:rsidTr="00B662E1">
        <w:trPr>
          <w:trHeight w:val="761"/>
        </w:trPr>
        <w:tc>
          <w:tcPr>
            <w:tcW w:w="9149" w:type="dxa"/>
            <w:shd w:val="clear" w:color="auto" w:fill="E7E6E6" w:themeFill="background2"/>
          </w:tcPr>
          <w:p w14:paraId="09C16801" w14:textId="13914939" w:rsidR="003830C2" w:rsidRDefault="0029560E" w:rsidP="00B662E1">
            <w:pPr>
              <w:rPr>
                <w:rFonts w:ascii="Times New Roman" w:hAnsi="Times New Roman" w:cs="Times New Roman"/>
                <w:bCs/>
                <w:i/>
                <w:iCs/>
              </w:rPr>
            </w:pPr>
            <w:r w:rsidRPr="0029560E">
              <w:rPr>
                <w:rFonts w:ascii="Times New Roman" w:hAnsi="Times New Roman" w:cs="Times New Roman"/>
                <w:bCs/>
                <w:i/>
                <w:iCs/>
              </w:rPr>
              <w:t xml:space="preserve">Kirjeldada mil viisil projekt panustab regionaalpoliitika programmi mõõdikute sihttaseme saavutamisse. </w:t>
            </w:r>
          </w:p>
          <w:p w14:paraId="5FCABCA2" w14:textId="2F07376A" w:rsidR="003830C2" w:rsidRDefault="0029560E" w:rsidP="00B662E1">
            <w:pPr>
              <w:rPr>
                <w:rFonts w:ascii="Times New Roman" w:hAnsi="Times New Roman" w:cs="Times New Roman"/>
                <w:bCs/>
                <w:i/>
                <w:iCs/>
              </w:rPr>
            </w:pPr>
            <w:r w:rsidRPr="0029560E">
              <w:rPr>
                <w:rFonts w:ascii="Times New Roman" w:hAnsi="Times New Roman" w:cs="Times New Roman"/>
                <w:bCs/>
                <w:i/>
                <w:iCs/>
              </w:rPr>
              <w:t>Selgita</w:t>
            </w:r>
            <w:r w:rsidR="003830C2">
              <w:rPr>
                <w:rFonts w:ascii="Times New Roman" w:hAnsi="Times New Roman" w:cs="Times New Roman"/>
                <w:bCs/>
                <w:i/>
                <w:iCs/>
              </w:rPr>
              <w:t>ge</w:t>
            </w:r>
            <w:r w:rsidRPr="0029560E">
              <w:rPr>
                <w:rFonts w:ascii="Times New Roman" w:hAnsi="Times New Roman" w:cs="Times New Roman"/>
                <w:bCs/>
                <w:i/>
                <w:iCs/>
              </w:rPr>
              <w:t xml:space="preserve"> väljundnäitajate valikut ja kirjeldage täpsemalt seatud näitaja eesmärki. </w:t>
            </w:r>
          </w:p>
          <w:p w14:paraId="539AED0D" w14:textId="5BBF952D" w:rsidR="0029560E" w:rsidRPr="000F1E7C" w:rsidRDefault="0029560E" w:rsidP="00B662E1">
            <w:pPr>
              <w:rPr>
                <w:rFonts w:ascii="Times New Roman" w:hAnsi="Times New Roman" w:cs="Times New Roman"/>
                <w:i/>
              </w:rPr>
            </w:pPr>
            <w:r w:rsidRPr="0029560E">
              <w:rPr>
                <w:rFonts w:ascii="Times New Roman" w:hAnsi="Times New Roman" w:cs="Times New Roman"/>
                <w:bCs/>
                <w:i/>
                <w:iCs/>
              </w:rPr>
              <w:t>Kirjeldada millised töökohad luuakse, kes on abi saavad ettevõtjad jne</w:t>
            </w:r>
          </w:p>
        </w:tc>
      </w:tr>
      <w:tr w:rsidR="004242A7" w:rsidRPr="000F1E7C" w14:paraId="53347CC8" w14:textId="77777777" w:rsidTr="00B662E1">
        <w:trPr>
          <w:trHeight w:val="761"/>
        </w:trPr>
        <w:tc>
          <w:tcPr>
            <w:tcW w:w="9149" w:type="dxa"/>
          </w:tcPr>
          <w:p w14:paraId="39598F9A" w14:textId="2D7AE93E" w:rsidR="00A849B8" w:rsidRPr="00A849B8" w:rsidRDefault="006659E2" w:rsidP="00A849B8">
            <w:pPr>
              <w:rPr>
                <w:rFonts w:ascii="Times New Roman" w:hAnsi="Times New Roman" w:cs="Times New Roman"/>
                <w:iCs/>
              </w:rPr>
            </w:pPr>
            <w:r w:rsidRPr="006659E2">
              <w:rPr>
                <w:rFonts w:ascii="Times New Roman" w:hAnsi="Times New Roman" w:cs="Times New Roman"/>
                <w:iCs/>
              </w:rPr>
              <w:t>Projekt panustab regionaalpoliitika programmi mõõdikute sihttasemete saavutamisse järgnevalt:</w:t>
            </w:r>
            <w:r w:rsidR="00A849B8">
              <w:t xml:space="preserve"> </w:t>
            </w:r>
          </w:p>
          <w:p w14:paraId="4423E9EB" w14:textId="77777777" w:rsidR="00A849B8" w:rsidRPr="00A849B8" w:rsidRDefault="00A849B8" w:rsidP="00A849B8">
            <w:pPr>
              <w:rPr>
                <w:rFonts w:ascii="Times New Roman" w:hAnsi="Times New Roman" w:cs="Times New Roman"/>
                <w:iCs/>
              </w:rPr>
            </w:pPr>
          </w:p>
          <w:p w14:paraId="30D1B204" w14:textId="135F5564" w:rsidR="00A849B8" w:rsidRPr="00A849B8" w:rsidRDefault="00A849B8" w:rsidP="00A849B8">
            <w:pPr>
              <w:rPr>
                <w:rFonts w:ascii="Times New Roman" w:hAnsi="Times New Roman" w:cs="Times New Roman"/>
                <w:iCs/>
              </w:rPr>
            </w:pPr>
            <w:r w:rsidRPr="00A849B8">
              <w:rPr>
                <w:rFonts w:ascii="Times New Roman" w:hAnsi="Times New Roman" w:cs="Times New Roman"/>
                <w:iCs/>
              </w:rPr>
              <w:t xml:space="preserve">1. </w:t>
            </w:r>
            <w:r w:rsidRPr="00367902">
              <w:rPr>
                <w:rFonts w:ascii="Times New Roman" w:hAnsi="Times New Roman" w:cs="Times New Roman"/>
                <w:b/>
                <w:bCs/>
                <w:iCs/>
              </w:rPr>
              <w:t>Tööhõive suurenemine:</w:t>
            </w:r>
            <w:r w:rsidRPr="00A849B8">
              <w:rPr>
                <w:rFonts w:ascii="Times New Roman" w:hAnsi="Times New Roman" w:cs="Times New Roman"/>
                <w:iCs/>
              </w:rPr>
              <w:t xml:space="preserve"> Projekti kaudu tutvustatakse ÕÜF-i toetusi ja võimalusi piirkonna ettevõtjatele, mis omakorda </w:t>
            </w:r>
            <w:r w:rsidR="00367902">
              <w:rPr>
                <w:rFonts w:ascii="Times New Roman" w:hAnsi="Times New Roman" w:cs="Times New Roman"/>
                <w:iCs/>
              </w:rPr>
              <w:t xml:space="preserve">toovad </w:t>
            </w:r>
            <w:r w:rsidRPr="00A849B8">
              <w:rPr>
                <w:rFonts w:ascii="Times New Roman" w:hAnsi="Times New Roman" w:cs="Times New Roman"/>
                <w:iCs/>
              </w:rPr>
              <w:t>uute ettevõtete loomiseni või olemasolevate laienemiseni. See suurenda</w:t>
            </w:r>
            <w:r w:rsidR="00367902">
              <w:rPr>
                <w:rFonts w:ascii="Times New Roman" w:hAnsi="Times New Roman" w:cs="Times New Roman"/>
                <w:iCs/>
              </w:rPr>
              <w:t>b</w:t>
            </w:r>
            <w:r w:rsidRPr="00A849B8">
              <w:rPr>
                <w:rFonts w:ascii="Times New Roman" w:hAnsi="Times New Roman" w:cs="Times New Roman"/>
                <w:iCs/>
              </w:rPr>
              <w:t xml:space="preserve"> tööhõivet piirkonnas, toetades seeläbi regionaalset majandusarengut.</w:t>
            </w:r>
          </w:p>
          <w:p w14:paraId="77A70E87" w14:textId="77777777" w:rsidR="00A849B8" w:rsidRPr="00A849B8" w:rsidRDefault="00A849B8" w:rsidP="00A849B8">
            <w:pPr>
              <w:rPr>
                <w:rFonts w:ascii="Times New Roman" w:hAnsi="Times New Roman" w:cs="Times New Roman"/>
                <w:iCs/>
              </w:rPr>
            </w:pPr>
          </w:p>
          <w:p w14:paraId="5EE55165" w14:textId="58F19F01" w:rsidR="00A849B8" w:rsidRPr="00A849B8" w:rsidRDefault="00A849B8" w:rsidP="00A849B8">
            <w:pPr>
              <w:rPr>
                <w:rFonts w:ascii="Times New Roman" w:hAnsi="Times New Roman" w:cs="Times New Roman"/>
                <w:iCs/>
              </w:rPr>
            </w:pPr>
            <w:r w:rsidRPr="00A849B8">
              <w:rPr>
                <w:rFonts w:ascii="Times New Roman" w:hAnsi="Times New Roman" w:cs="Times New Roman"/>
                <w:iCs/>
              </w:rPr>
              <w:t xml:space="preserve">2. </w:t>
            </w:r>
            <w:r w:rsidRPr="00367902">
              <w:rPr>
                <w:rFonts w:ascii="Times New Roman" w:hAnsi="Times New Roman" w:cs="Times New Roman"/>
                <w:b/>
                <w:bCs/>
                <w:iCs/>
              </w:rPr>
              <w:t>Majanduskasv:</w:t>
            </w:r>
            <w:r w:rsidRPr="00A849B8">
              <w:rPr>
                <w:rFonts w:ascii="Times New Roman" w:hAnsi="Times New Roman" w:cs="Times New Roman"/>
                <w:iCs/>
              </w:rPr>
              <w:t xml:space="preserve"> Investeerimisvõimaluste tutvustamine ja toetusmeetmete kasutuselevõtu suurendamine stimuleeri</w:t>
            </w:r>
            <w:r w:rsidR="00367902">
              <w:rPr>
                <w:rFonts w:ascii="Times New Roman" w:hAnsi="Times New Roman" w:cs="Times New Roman"/>
                <w:iCs/>
              </w:rPr>
              <w:t>b</w:t>
            </w:r>
            <w:r w:rsidRPr="00A849B8">
              <w:rPr>
                <w:rFonts w:ascii="Times New Roman" w:hAnsi="Times New Roman" w:cs="Times New Roman"/>
                <w:iCs/>
              </w:rPr>
              <w:t xml:space="preserve"> majanduskasvu piirkonnas, mis omakorda aitab saavutada regionaalpoliitika programmi eesmärke majandusliku elujõulisuse ja jätkusuutlikkuse suhtes.</w:t>
            </w:r>
          </w:p>
          <w:p w14:paraId="1E706F61" w14:textId="77777777" w:rsidR="00A849B8" w:rsidRPr="00A849B8" w:rsidRDefault="00A849B8" w:rsidP="00A849B8">
            <w:pPr>
              <w:rPr>
                <w:rFonts w:ascii="Times New Roman" w:hAnsi="Times New Roman" w:cs="Times New Roman"/>
                <w:iCs/>
              </w:rPr>
            </w:pPr>
          </w:p>
          <w:p w14:paraId="5A6D8DFD" w14:textId="25BFAEDB" w:rsidR="00A849B8" w:rsidRPr="00A849B8" w:rsidRDefault="00A849B8" w:rsidP="00A849B8">
            <w:pPr>
              <w:rPr>
                <w:rFonts w:ascii="Times New Roman" w:hAnsi="Times New Roman" w:cs="Times New Roman"/>
                <w:iCs/>
              </w:rPr>
            </w:pPr>
            <w:r w:rsidRPr="00A849B8">
              <w:rPr>
                <w:rFonts w:ascii="Times New Roman" w:hAnsi="Times New Roman" w:cs="Times New Roman"/>
                <w:iCs/>
              </w:rPr>
              <w:t xml:space="preserve">3. </w:t>
            </w:r>
            <w:r w:rsidRPr="00367902">
              <w:rPr>
                <w:rFonts w:ascii="Times New Roman" w:hAnsi="Times New Roman" w:cs="Times New Roman"/>
                <w:b/>
                <w:bCs/>
                <w:iCs/>
              </w:rPr>
              <w:t>Hariduse ja kvalifikatsiooni suurendamine</w:t>
            </w:r>
            <w:r w:rsidRPr="00A849B8">
              <w:rPr>
                <w:rFonts w:ascii="Times New Roman" w:hAnsi="Times New Roman" w:cs="Times New Roman"/>
                <w:iCs/>
              </w:rPr>
              <w:t>: Projekti kaudu tutvusta</w:t>
            </w:r>
            <w:r w:rsidR="00367902">
              <w:rPr>
                <w:rFonts w:ascii="Times New Roman" w:hAnsi="Times New Roman" w:cs="Times New Roman"/>
                <w:iCs/>
              </w:rPr>
              <w:t>takse</w:t>
            </w:r>
            <w:r w:rsidRPr="00A849B8">
              <w:rPr>
                <w:rFonts w:ascii="Times New Roman" w:hAnsi="Times New Roman" w:cs="Times New Roman"/>
                <w:iCs/>
              </w:rPr>
              <w:t xml:space="preserve"> ka haridus- ja koolitusvõimalusi, mis on suunatud tööstusharudele, kus on suurenenud investeerimisvõimalused tänu ÕÜF-i toetustele. See suurenda</w:t>
            </w:r>
            <w:r w:rsidR="00367902">
              <w:rPr>
                <w:rFonts w:ascii="Times New Roman" w:hAnsi="Times New Roman" w:cs="Times New Roman"/>
                <w:iCs/>
              </w:rPr>
              <w:t>b</w:t>
            </w:r>
            <w:r w:rsidRPr="00A849B8">
              <w:rPr>
                <w:rFonts w:ascii="Times New Roman" w:hAnsi="Times New Roman" w:cs="Times New Roman"/>
                <w:iCs/>
              </w:rPr>
              <w:t xml:space="preserve"> kohalike elanike oskuste taset ja kvalifikatsiooni, mis omakorda aitab kaasa piirkonna tööjõu konkurentsivõimele.</w:t>
            </w:r>
          </w:p>
          <w:p w14:paraId="37ED1421" w14:textId="77777777" w:rsidR="00A849B8" w:rsidRPr="00A849B8" w:rsidRDefault="00A849B8" w:rsidP="00A849B8">
            <w:pPr>
              <w:rPr>
                <w:rFonts w:ascii="Times New Roman" w:hAnsi="Times New Roman" w:cs="Times New Roman"/>
                <w:iCs/>
              </w:rPr>
            </w:pPr>
          </w:p>
          <w:p w14:paraId="1D29FB13" w14:textId="78C75861" w:rsidR="00A849B8" w:rsidRPr="00A849B8" w:rsidRDefault="00A849B8" w:rsidP="00A849B8">
            <w:pPr>
              <w:rPr>
                <w:rFonts w:ascii="Times New Roman" w:hAnsi="Times New Roman" w:cs="Times New Roman"/>
                <w:iCs/>
              </w:rPr>
            </w:pPr>
            <w:r w:rsidRPr="00A849B8">
              <w:rPr>
                <w:rFonts w:ascii="Times New Roman" w:hAnsi="Times New Roman" w:cs="Times New Roman"/>
                <w:iCs/>
              </w:rPr>
              <w:lastRenderedPageBreak/>
              <w:t xml:space="preserve">4. Regionaalse ebavõrdsuse vähendamine: Keskendudes Ida-Virumaa piirkonnale, mis </w:t>
            </w:r>
            <w:r w:rsidR="00367902">
              <w:rPr>
                <w:rFonts w:ascii="Times New Roman" w:hAnsi="Times New Roman" w:cs="Times New Roman"/>
                <w:iCs/>
              </w:rPr>
              <w:t xml:space="preserve">on </w:t>
            </w:r>
            <w:r w:rsidRPr="00A849B8">
              <w:rPr>
                <w:rFonts w:ascii="Times New Roman" w:hAnsi="Times New Roman" w:cs="Times New Roman"/>
                <w:iCs/>
              </w:rPr>
              <w:t>majanduslikult väljakutsuvas olukorras, projekt ai</w:t>
            </w:r>
            <w:r w:rsidR="00367902">
              <w:rPr>
                <w:rFonts w:ascii="Times New Roman" w:hAnsi="Times New Roman" w:cs="Times New Roman"/>
                <w:iCs/>
              </w:rPr>
              <w:t>tab</w:t>
            </w:r>
            <w:r w:rsidRPr="00A849B8">
              <w:rPr>
                <w:rFonts w:ascii="Times New Roman" w:hAnsi="Times New Roman" w:cs="Times New Roman"/>
                <w:iCs/>
              </w:rPr>
              <w:t xml:space="preserve"> vähendada regionaalset ebavõrdsust, suunates investeeringuid ja toetusi piirkonda, mis vajab neid kõige enam.</w:t>
            </w:r>
          </w:p>
          <w:p w14:paraId="6E91CD82" w14:textId="77777777" w:rsidR="00A849B8" w:rsidRPr="00A849B8" w:rsidRDefault="00A849B8" w:rsidP="00A849B8">
            <w:pPr>
              <w:rPr>
                <w:rFonts w:ascii="Times New Roman" w:hAnsi="Times New Roman" w:cs="Times New Roman"/>
                <w:iCs/>
              </w:rPr>
            </w:pPr>
          </w:p>
          <w:p w14:paraId="6A85EA9C" w14:textId="1676DECD" w:rsidR="00A849B8" w:rsidRDefault="00A849B8" w:rsidP="00A849B8">
            <w:pPr>
              <w:rPr>
                <w:rFonts w:ascii="Times New Roman" w:hAnsi="Times New Roman" w:cs="Times New Roman"/>
                <w:iCs/>
              </w:rPr>
            </w:pPr>
            <w:r w:rsidRPr="00A849B8">
              <w:rPr>
                <w:rFonts w:ascii="Times New Roman" w:hAnsi="Times New Roman" w:cs="Times New Roman"/>
                <w:iCs/>
              </w:rPr>
              <w:t xml:space="preserve">5. Ettevõtluskeskkonna arendamine: Projekt </w:t>
            </w:r>
            <w:r w:rsidR="00367902">
              <w:rPr>
                <w:rFonts w:ascii="Times New Roman" w:hAnsi="Times New Roman" w:cs="Times New Roman"/>
                <w:iCs/>
              </w:rPr>
              <w:t xml:space="preserve">aitab </w:t>
            </w:r>
            <w:r w:rsidRPr="00A849B8">
              <w:rPr>
                <w:rFonts w:ascii="Times New Roman" w:hAnsi="Times New Roman" w:cs="Times New Roman"/>
                <w:iCs/>
              </w:rPr>
              <w:t>kaasa ettevõtluskeskkonna parandamisele piirkonnas, näiteks läbi ettevõtlusalaste konverentside korraldamise, mis meelita</w:t>
            </w:r>
            <w:r w:rsidR="00367902">
              <w:rPr>
                <w:rFonts w:ascii="Times New Roman" w:hAnsi="Times New Roman" w:cs="Times New Roman"/>
                <w:iCs/>
              </w:rPr>
              <w:t>b</w:t>
            </w:r>
            <w:r w:rsidRPr="00A849B8">
              <w:rPr>
                <w:rFonts w:ascii="Times New Roman" w:hAnsi="Times New Roman" w:cs="Times New Roman"/>
                <w:iCs/>
              </w:rPr>
              <w:t xml:space="preserve"> piirkonda rohkem ettevõtjaid ja investoreid ning l</w:t>
            </w:r>
            <w:r w:rsidR="00367902">
              <w:rPr>
                <w:rFonts w:ascii="Times New Roman" w:hAnsi="Times New Roman" w:cs="Times New Roman"/>
                <w:iCs/>
              </w:rPr>
              <w:t>oob</w:t>
            </w:r>
            <w:r w:rsidRPr="00A849B8">
              <w:rPr>
                <w:rFonts w:ascii="Times New Roman" w:hAnsi="Times New Roman" w:cs="Times New Roman"/>
                <w:iCs/>
              </w:rPr>
              <w:t xml:space="preserve"> soodsamaid tingimusi ettevõtluse arenguks.</w:t>
            </w:r>
          </w:p>
          <w:p w14:paraId="2993A277" w14:textId="77777777" w:rsidR="007218C0" w:rsidRDefault="007218C0" w:rsidP="00A849B8">
            <w:pPr>
              <w:rPr>
                <w:rFonts w:ascii="Times New Roman" w:hAnsi="Times New Roman" w:cs="Times New Roman"/>
                <w:iCs/>
              </w:rPr>
            </w:pPr>
          </w:p>
          <w:p w14:paraId="02C4DF76" w14:textId="6C5EFC49" w:rsidR="007218C0" w:rsidRPr="003F60CE" w:rsidRDefault="007218C0" w:rsidP="00A849B8">
            <w:pPr>
              <w:rPr>
                <w:rFonts w:ascii="Times New Roman" w:hAnsi="Times New Roman" w:cs="Times New Roman"/>
                <w:iCs/>
              </w:rPr>
            </w:pPr>
            <w:r w:rsidRPr="003F60CE">
              <w:rPr>
                <w:rFonts w:ascii="Times New Roman" w:hAnsi="Times New Roman" w:cs="Times New Roman"/>
                <w:iCs/>
              </w:rPr>
              <w:t>Projekt panustab regionaalpoliitika programmi</w:t>
            </w:r>
            <w:r w:rsidR="000230A0" w:rsidRPr="003F60CE">
              <w:rPr>
                <w:rFonts w:ascii="Times New Roman" w:hAnsi="Times New Roman" w:cs="Times New Roman"/>
                <w:iCs/>
              </w:rPr>
              <w:t xml:space="preserve"> Ida-Virutegevuskava 2020</w:t>
            </w:r>
            <w:r w:rsidRPr="003F60CE">
              <w:rPr>
                <w:rFonts w:ascii="Times New Roman" w:hAnsi="Times New Roman" w:cs="Times New Roman"/>
                <w:iCs/>
              </w:rPr>
              <w:t xml:space="preserve"> mõõdikute sihttasemete saavutamisse järgnevalt:</w:t>
            </w:r>
          </w:p>
          <w:p w14:paraId="4E243763" w14:textId="27F44E2F" w:rsidR="00A37934" w:rsidRPr="003F60CE" w:rsidRDefault="00A37934" w:rsidP="00A37934">
            <w:pPr>
              <w:rPr>
                <w:rFonts w:ascii="Times New Roman" w:hAnsi="Times New Roman" w:cs="Times New Roman"/>
                <w:iCs/>
              </w:rPr>
            </w:pPr>
            <w:r w:rsidRPr="003F60CE">
              <w:rPr>
                <w:rFonts w:ascii="Times New Roman" w:hAnsi="Times New Roman" w:cs="Times New Roman"/>
                <w:iCs/>
              </w:rPr>
              <w:t xml:space="preserve">Mõõdik: Ettevõtete arv (v.a </w:t>
            </w:r>
            <w:proofErr w:type="spellStart"/>
            <w:r w:rsidRPr="003F60CE">
              <w:rPr>
                <w:rFonts w:ascii="Times New Roman" w:hAnsi="Times New Roman" w:cs="Times New Roman"/>
                <w:iCs/>
              </w:rPr>
              <w:t>FIE-d</w:t>
            </w:r>
            <w:proofErr w:type="spellEnd"/>
            <w:r w:rsidRPr="003F60CE">
              <w:rPr>
                <w:rFonts w:ascii="Times New Roman" w:hAnsi="Times New Roman" w:cs="Times New Roman"/>
                <w:iCs/>
              </w:rPr>
              <w:t>) 1000 elaniku kohta, Siht: Läheneb jooksvalt Eesti keskmisele</w:t>
            </w:r>
          </w:p>
          <w:p w14:paraId="554DF908" w14:textId="5E6DBCC9" w:rsidR="00166AFE" w:rsidRPr="00A37934" w:rsidRDefault="00A37934" w:rsidP="00A37934">
            <w:pPr>
              <w:rPr>
                <w:rFonts w:ascii="Times New Roman" w:hAnsi="Times New Roman" w:cs="Times New Roman"/>
                <w:iCs/>
                <w:color w:val="2E74B5" w:themeColor="accent1" w:themeShade="BF"/>
              </w:rPr>
            </w:pPr>
            <w:r w:rsidRPr="003F60CE">
              <w:rPr>
                <w:rFonts w:ascii="Times New Roman" w:hAnsi="Times New Roman" w:cs="Times New Roman"/>
                <w:iCs/>
              </w:rPr>
              <w:t>tulemusele</w:t>
            </w:r>
          </w:p>
          <w:p w14:paraId="2E866293" w14:textId="1D000031" w:rsidR="00A849B8" w:rsidRDefault="00000000" w:rsidP="00A849B8">
            <w:pPr>
              <w:rPr>
                <w:rFonts w:ascii="Times New Roman" w:hAnsi="Times New Roman" w:cs="Times New Roman"/>
                <w:iCs/>
              </w:rPr>
            </w:pPr>
            <w:hyperlink r:id="rId8" w:history="1">
              <w:r w:rsidR="000230A0" w:rsidRPr="0012661E">
                <w:rPr>
                  <w:rStyle w:val="Hperlink"/>
                  <w:rFonts w:ascii="Times New Roman" w:hAnsi="Times New Roman" w:cs="Times New Roman"/>
                  <w:iCs/>
                </w:rPr>
                <w:t>https://www.fin.ee/sites/default/files/documents/2022-02/Ida-Viru%20tegevuskava%202030.pdf</w:t>
              </w:r>
            </w:hyperlink>
          </w:p>
          <w:p w14:paraId="38E30DF4" w14:textId="77777777" w:rsidR="000230A0" w:rsidRPr="00A849B8" w:rsidRDefault="000230A0" w:rsidP="00A849B8">
            <w:pPr>
              <w:rPr>
                <w:rFonts w:ascii="Times New Roman" w:hAnsi="Times New Roman" w:cs="Times New Roman"/>
                <w:iCs/>
              </w:rPr>
            </w:pPr>
          </w:p>
          <w:p w14:paraId="7CB1FC99" w14:textId="74807D90" w:rsidR="004242A7" w:rsidRPr="006659E2" w:rsidRDefault="00A849B8" w:rsidP="00A849B8">
            <w:pPr>
              <w:rPr>
                <w:rFonts w:ascii="Times New Roman" w:hAnsi="Times New Roman" w:cs="Times New Roman"/>
                <w:iCs/>
              </w:rPr>
            </w:pPr>
            <w:r w:rsidRPr="00A849B8">
              <w:rPr>
                <w:rFonts w:ascii="Times New Roman" w:hAnsi="Times New Roman" w:cs="Times New Roman"/>
                <w:iCs/>
              </w:rPr>
              <w:t>Kokkuvõttes võib öelda, et projekti eesmärk on mitte ainult suurendada ÕÜF-i toetuste kasutuselevõtu aktiivsust, vaid ka aidata kaasa regionaalpoliitika programmi mõõdikute sihttaseme saavutamisele läbi tööhõive, majanduskasvu, hariduse, regionaalse ebavõrdsuse vähendamise ja ettevõtluskeskkonna arengu edendamise.</w:t>
            </w:r>
          </w:p>
        </w:tc>
      </w:tr>
    </w:tbl>
    <w:p w14:paraId="68AD35A2" w14:textId="77777777" w:rsidR="00644F9C" w:rsidRPr="00A403F0" w:rsidRDefault="00644F9C" w:rsidP="00845766">
      <w:pPr>
        <w:rPr>
          <w:rFonts w:ascii="Times New Roman" w:hAnsi="Times New Roman" w:cs="Times New Roman"/>
          <w:b/>
        </w:rPr>
      </w:pPr>
    </w:p>
    <w:p w14:paraId="6CEBFC2F" w14:textId="77777777" w:rsidR="0060390B" w:rsidRPr="000F1E7C" w:rsidRDefault="0060390B" w:rsidP="0060390B">
      <w:pPr>
        <w:rPr>
          <w:rFonts w:ascii="Times New Roman" w:hAnsi="Times New Roman" w:cs="Times New Roman"/>
          <w:b/>
        </w:rPr>
      </w:pPr>
      <w:r w:rsidRPr="000F1E7C">
        <w:rPr>
          <w:rFonts w:ascii="Times New Roman" w:hAnsi="Times New Roman" w:cs="Times New Roman"/>
          <w:b/>
        </w:rPr>
        <w:t>Kirjeldada, milles väljendub projekti mõju maakondlik ulatus (Harju ja Ida-Virumaa puhul vähemalt 5 kohaliku omavalitsuse ülene mõju)</w:t>
      </w:r>
    </w:p>
    <w:tbl>
      <w:tblPr>
        <w:tblStyle w:val="Kontuurtabel"/>
        <w:tblW w:w="9149" w:type="dxa"/>
        <w:tblLook w:val="04A0" w:firstRow="1" w:lastRow="0" w:firstColumn="1" w:lastColumn="0" w:noHBand="0" w:noVBand="1"/>
      </w:tblPr>
      <w:tblGrid>
        <w:gridCol w:w="9149"/>
      </w:tblGrid>
      <w:tr w:rsidR="001C0B76" w:rsidRPr="000F1E7C" w14:paraId="2D3991D6" w14:textId="77777777" w:rsidTr="00ED63E0">
        <w:trPr>
          <w:trHeight w:val="761"/>
        </w:trPr>
        <w:tc>
          <w:tcPr>
            <w:tcW w:w="9149" w:type="dxa"/>
            <w:shd w:val="clear" w:color="auto" w:fill="E7E6E6" w:themeFill="background2"/>
          </w:tcPr>
          <w:p w14:paraId="34369687" w14:textId="77777777" w:rsidR="001C0B76" w:rsidRPr="000F1E7C" w:rsidRDefault="001C0B76" w:rsidP="00ED63E0">
            <w:pPr>
              <w:rPr>
                <w:rFonts w:ascii="Times New Roman" w:hAnsi="Times New Roman" w:cs="Times New Roman"/>
                <w:i/>
              </w:rPr>
            </w:pPr>
            <w:r w:rsidRPr="00FE1E5A">
              <w:rPr>
                <w:rFonts w:ascii="Times New Roman" w:hAnsi="Times New Roman" w:cs="Times New Roman"/>
                <w:i/>
              </w:rPr>
              <w:t>Mõjuulatust saab eelkõige selgitada läbi elluviijate ringi (projekti elluviimisse kaasatud osapooled üle maakonna, elluviimise delegeerimine ühele osapoolele eelnevalt ühiselt kokku lepitud (nt maakonnaüleste teenuste puhul) või kasusaajate ringi (projekti elluviimisest saavad otsest ja regulaarset kasu ettevõtjad, organisatsioonid, elanikud kogu maakonnast).</w:t>
            </w:r>
          </w:p>
        </w:tc>
      </w:tr>
      <w:tr w:rsidR="001C0B76" w:rsidRPr="000F1E7C" w14:paraId="523DEFD9" w14:textId="77777777" w:rsidTr="00ED63E0">
        <w:trPr>
          <w:trHeight w:val="761"/>
        </w:trPr>
        <w:tc>
          <w:tcPr>
            <w:tcW w:w="9149" w:type="dxa"/>
          </w:tcPr>
          <w:p w14:paraId="03E78C26" w14:textId="63D2A8D7" w:rsidR="00623D04" w:rsidRPr="007A132F" w:rsidRDefault="00623D04" w:rsidP="00623D04">
            <w:pPr>
              <w:rPr>
                <w:rFonts w:ascii="Times New Roman" w:hAnsi="Times New Roman" w:cs="Times New Roman"/>
                <w:iCs/>
              </w:rPr>
            </w:pPr>
            <w:r w:rsidRPr="007A132F">
              <w:rPr>
                <w:rFonts w:ascii="Times New Roman" w:hAnsi="Times New Roman" w:cs="Times New Roman"/>
                <w:iCs/>
              </w:rPr>
              <w:t>Projekti mõju Ida-Virumaa maakondlikule ulatusele võib väljenduda mitmel viisil, mis hõlmavad vähemalt viie kohaliku omavalitsuse ülest mõju:</w:t>
            </w:r>
          </w:p>
          <w:p w14:paraId="64F849BF" w14:textId="77777777" w:rsidR="00623D04" w:rsidRPr="00623D04" w:rsidRDefault="00623D04" w:rsidP="00623D04">
            <w:pPr>
              <w:rPr>
                <w:rFonts w:ascii="Times New Roman" w:hAnsi="Times New Roman" w:cs="Times New Roman"/>
                <w:i/>
              </w:rPr>
            </w:pPr>
          </w:p>
          <w:p w14:paraId="24320A37" w14:textId="5B892795" w:rsidR="00623D04" w:rsidRPr="007A132F" w:rsidRDefault="00623D04" w:rsidP="00623D04">
            <w:pPr>
              <w:rPr>
                <w:rFonts w:ascii="Times New Roman" w:hAnsi="Times New Roman" w:cs="Times New Roman"/>
                <w:iCs/>
              </w:rPr>
            </w:pPr>
            <w:r w:rsidRPr="007A132F">
              <w:rPr>
                <w:rFonts w:ascii="Times New Roman" w:hAnsi="Times New Roman" w:cs="Times New Roman"/>
                <w:iCs/>
              </w:rPr>
              <w:t xml:space="preserve">1. Tööhõive suurenemine mitmes kohalikus omavalitsuses: Projekti raames toetatud ettevõtete loomine või laienemine võib luua töökohti mitmes erinevas kohalikus omavalitsuses </w:t>
            </w:r>
            <w:r w:rsidR="007A132F" w:rsidRPr="007A132F">
              <w:rPr>
                <w:rFonts w:ascii="Times New Roman" w:hAnsi="Times New Roman" w:cs="Times New Roman"/>
                <w:iCs/>
              </w:rPr>
              <w:t xml:space="preserve">kogu  </w:t>
            </w:r>
            <w:r w:rsidRPr="007A132F">
              <w:rPr>
                <w:rFonts w:ascii="Times New Roman" w:hAnsi="Times New Roman" w:cs="Times New Roman"/>
                <w:iCs/>
              </w:rPr>
              <w:t>Ida-Virumaa maakonnas. See omakorda suurendab tööhõivet mitmes piirkonnas ja toetab kohalike elanike majanduslikku heaolu.</w:t>
            </w:r>
          </w:p>
          <w:p w14:paraId="2EBEB40D" w14:textId="77777777" w:rsidR="00623D04" w:rsidRPr="007A132F" w:rsidRDefault="00623D04" w:rsidP="00623D04">
            <w:pPr>
              <w:rPr>
                <w:rFonts w:ascii="Times New Roman" w:hAnsi="Times New Roman" w:cs="Times New Roman"/>
                <w:iCs/>
              </w:rPr>
            </w:pPr>
          </w:p>
          <w:p w14:paraId="650E28EB" w14:textId="4ECBEE31" w:rsidR="00623D04" w:rsidRPr="007A132F" w:rsidRDefault="00623D04" w:rsidP="00623D04">
            <w:pPr>
              <w:rPr>
                <w:rFonts w:ascii="Times New Roman" w:hAnsi="Times New Roman" w:cs="Times New Roman"/>
                <w:iCs/>
              </w:rPr>
            </w:pPr>
            <w:r w:rsidRPr="007A132F">
              <w:rPr>
                <w:rFonts w:ascii="Times New Roman" w:hAnsi="Times New Roman" w:cs="Times New Roman"/>
                <w:iCs/>
              </w:rPr>
              <w:t>2. Ettevõtluskeskkonna paranemine mitmetes</w:t>
            </w:r>
            <w:r w:rsidR="007A132F">
              <w:rPr>
                <w:rFonts w:ascii="Times New Roman" w:hAnsi="Times New Roman" w:cs="Times New Roman"/>
                <w:iCs/>
              </w:rPr>
              <w:t xml:space="preserve"> </w:t>
            </w:r>
            <w:proofErr w:type="spellStart"/>
            <w:r w:rsidR="007A132F">
              <w:rPr>
                <w:rFonts w:ascii="Times New Roman" w:hAnsi="Times New Roman" w:cs="Times New Roman"/>
                <w:iCs/>
              </w:rPr>
              <w:t>KOVides</w:t>
            </w:r>
            <w:proofErr w:type="spellEnd"/>
            <w:r w:rsidRPr="007A132F">
              <w:rPr>
                <w:rFonts w:ascii="Times New Roman" w:hAnsi="Times New Roman" w:cs="Times New Roman"/>
                <w:iCs/>
              </w:rPr>
              <w:t>: Projekti raames korraldatavad konverentsid ja muud tegevused toimu</w:t>
            </w:r>
            <w:r w:rsidR="007A132F" w:rsidRPr="007A132F">
              <w:rPr>
                <w:rFonts w:ascii="Times New Roman" w:hAnsi="Times New Roman" w:cs="Times New Roman"/>
                <w:iCs/>
              </w:rPr>
              <w:t>vad</w:t>
            </w:r>
            <w:r w:rsidRPr="007A132F">
              <w:rPr>
                <w:rFonts w:ascii="Times New Roman" w:hAnsi="Times New Roman" w:cs="Times New Roman"/>
                <w:iCs/>
              </w:rPr>
              <w:t xml:space="preserve"> erinevates kohalikes omavalitsustes </w:t>
            </w:r>
            <w:r w:rsidR="007A132F" w:rsidRPr="007A132F">
              <w:rPr>
                <w:rFonts w:ascii="Times New Roman" w:hAnsi="Times New Roman" w:cs="Times New Roman"/>
                <w:iCs/>
              </w:rPr>
              <w:t xml:space="preserve"> (Narva-Jõesuus, Narvas, Jõhvis)</w:t>
            </w:r>
            <w:r w:rsidR="005614AB">
              <w:rPr>
                <w:rFonts w:ascii="Times New Roman" w:hAnsi="Times New Roman" w:cs="Times New Roman"/>
                <w:iCs/>
              </w:rPr>
              <w:t>,</w:t>
            </w:r>
            <w:r w:rsidR="007A132F" w:rsidRPr="007A132F">
              <w:rPr>
                <w:rFonts w:ascii="Times New Roman" w:hAnsi="Times New Roman" w:cs="Times New Roman"/>
                <w:iCs/>
              </w:rPr>
              <w:t xml:space="preserve"> kuhu kutsutakse esindajad erinevatest  </w:t>
            </w:r>
            <w:r w:rsidRPr="007A132F">
              <w:rPr>
                <w:rFonts w:ascii="Times New Roman" w:hAnsi="Times New Roman" w:cs="Times New Roman"/>
                <w:iCs/>
              </w:rPr>
              <w:t>Ida-Virumaa maakonna</w:t>
            </w:r>
            <w:r w:rsidR="005614AB">
              <w:rPr>
                <w:rFonts w:ascii="Times New Roman" w:hAnsi="Times New Roman" w:cs="Times New Roman"/>
                <w:iCs/>
              </w:rPr>
              <w:t xml:space="preserve"> piirkondadest</w:t>
            </w:r>
            <w:r w:rsidRPr="007A132F">
              <w:rPr>
                <w:rFonts w:ascii="Times New Roman" w:hAnsi="Times New Roman" w:cs="Times New Roman"/>
                <w:iCs/>
              </w:rPr>
              <w:t>. See aitab parandada ettevõtluskeskkonda mitmes</w:t>
            </w:r>
            <w:r w:rsidR="007A132F" w:rsidRPr="007A132F">
              <w:rPr>
                <w:rFonts w:ascii="Times New Roman" w:hAnsi="Times New Roman" w:cs="Times New Roman"/>
                <w:iCs/>
              </w:rPr>
              <w:t xml:space="preserve"> kohaliku</w:t>
            </w:r>
            <w:r w:rsidR="005614AB">
              <w:rPr>
                <w:rFonts w:ascii="Times New Roman" w:hAnsi="Times New Roman" w:cs="Times New Roman"/>
                <w:iCs/>
              </w:rPr>
              <w:t>s</w:t>
            </w:r>
            <w:r w:rsidR="007A132F" w:rsidRPr="007A132F">
              <w:rPr>
                <w:rFonts w:ascii="Times New Roman" w:hAnsi="Times New Roman" w:cs="Times New Roman"/>
                <w:iCs/>
              </w:rPr>
              <w:t xml:space="preserve"> omavalitustes</w:t>
            </w:r>
            <w:r w:rsidRPr="007A132F">
              <w:rPr>
                <w:rFonts w:ascii="Times New Roman" w:hAnsi="Times New Roman" w:cs="Times New Roman"/>
                <w:iCs/>
              </w:rPr>
              <w:t>, pakkudes ettevõtjatele ja investoritele võimalusi saada teavet ja tuge.</w:t>
            </w:r>
            <w:r w:rsidR="007A132F">
              <w:rPr>
                <w:rFonts w:ascii="Times New Roman" w:hAnsi="Times New Roman" w:cs="Times New Roman"/>
                <w:iCs/>
              </w:rPr>
              <w:t xml:space="preserve"> </w:t>
            </w:r>
          </w:p>
          <w:p w14:paraId="6B44A32C" w14:textId="77777777" w:rsidR="00623D04" w:rsidRPr="007A132F" w:rsidRDefault="00623D04" w:rsidP="00623D04">
            <w:pPr>
              <w:rPr>
                <w:rFonts w:ascii="Times New Roman" w:hAnsi="Times New Roman" w:cs="Times New Roman"/>
                <w:iCs/>
              </w:rPr>
            </w:pPr>
          </w:p>
          <w:p w14:paraId="4334CD17" w14:textId="7F6F0B7C" w:rsidR="00623D04" w:rsidRPr="007A132F" w:rsidRDefault="00623D04" w:rsidP="00623D04">
            <w:pPr>
              <w:rPr>
                <w:rFonts w:ascii="Times New Roman" w:hAnsi="Times New Roman" w:cs="Times New Roman"/>
                <w:iCs/>
              </w:rPr>
            </w:pPr>
            <w:r w:rsidRPr="007A132F">
              <w:rPr>
                <w:rFonts w:ascii="Times New Roman" w:hAnsi="Times New Roman" w:cs="Times New Roman"/>
                <w:iCs/>
              </w:rPr>
              <w:t>3. Investeeringute ligimeelitamine mitmesse kohalikku omavalitsusse: Projekti kaudu tutvustatud investeerimisvõimalused võivad meelitada ettevõtjaid ja investoreid mitmesse erinevasse kohalikku omavalitsusse mõlemas maakonnas. See aitab mitmekesistada majandustegevust ja suurendada piirkondade majanduslikku vastupidavust.</w:t>
            </w:r>
          </w:p>
          <w:p w14:paraId="5BACB9CE" w14:textId="77777777" w:rsidR="00623D04" w:rsidRPr="007A132F" w:rsidRDefault="00623D04" w:rsidP="00623D04">
            <w:pPr>
              <w:rPr>
                <w:rFonts w:ascii="Times New Roman" w:hAnsi="Times New Roman" w:cs="Times New Roman"/>
                <w:iCs/>
              </w:rPr>
            </w:pPr>
          </w:p>
          <w:p w14:paraId="0C60F47F" w14:textId="3B2B0208" w:rsidR="00623D04" w:rsidRPr="007A132F" w:rsidRDefault="00623D04" w:rsidP="00623D04">
            <w:pPr>
              <w:rPr>
                <w:rFonts w:ascii="Times New Roman" w:hAnsi="Times New Roman" w:cs="Times New Roman"/>
                <w:iCs/>
              </w:rPr>
            </w:pPr>
            <w:r w:rsidRPr="007A132F">
              <w:rPr>
                <w:rFonts w:ascii="Times New Roman" w:hAnsi="Times New Roman" w:cs="Times New Roman"/>
                <w:iCs/>
              </w:rPr>
              <w:t>4. Regionaalse koostöö tugevdamine: Projekti raames võidakse luua või tugevdada partnerlussuhteid mitme kohaliku omavalitsuse vahel Ida-Virumaa maakonnas. See võib viia regionaalse koostöö ja koordineerimise paranemiseni erinevate piirkondade vahel ning aidata kaasa ühtsema ja tõhusama regionaalse arengu planeerimisele ja elluviimisele.</w:t>
            </w:r>
          </w:p>
          <w:p w14:paraId="7E906BBF" w14:textId="77777777" w:rsidR="00623D04" w:rsidRPr="007A132F" w:rsidRDefault="00623D04" w:rsidP="00623D04">
            <w:pPr>
              <w:rPr>
                <w:rFonts w:ascii="Times New Roman" w:hAnsi="Times New Roman" w:cs="Times New Roman"/>
                <w:iCs/>
              </w:rPr>
            </w:pPr>
          </w:p>
          <w:p w14:paraId="058286C3" w14:textId="61272AC8" w:rsidR="00623D04" w:rsidRPr="007A132F" w:rsidRDefault="00623D04" w:rsidP="00623D04">
            <w:pPr>
              <w:rPr>
                <w:rFonts w:ascii="Times New Roman" w:hAnsi="Times New Roman" w:cs="Times New Roman"/>
                <w:iCs/>
              </w:rPr>
            </w:pPr>
            <w:r w:rsidRPr="007A132F">
              <w:rPr>
                <w:rFonts w:ascii="Times New Roman" w:hAnsi="Times New Roman" w:cs="Times New Roman"/>
                <w:iCs/>
              </w:rPr>
              <w:t xml:space="preserve">5. Kohalike elanike kaasamine ja kaasatus: Projekti käigus võidakse kaasata mitmete kohalike omavalitsuste elanikke Ida-Virumaa maakonnas, olles kaasatud </w:t>
            </w:r>
            <w:r w:rsidR="007A132F">
              <w:rPr>
                <w:rFonts w:ascii="Times New Roman" w:hAnsi="Times New Roman" w:cs="Times New Roman"/>
                <w:iCs/>
              </w:rPr>
              <w:t>konverentside</w:t>
            </w:r>
            <w:r w:rsidRPr="007A132F">
              <w:rPr>
                <w:rFonts w:ascii="Times New Roman" w:hAnsi="Times New Roman" w:cs="Times New Roman"/>
                <w:iCs/>
              </w:rPr>
              <w:t>le. See võib suurendada kohalike elanike teadlikkust ja oskuste taset ning tugevdada nende kaasatust piirkonna arenguprotsessidesse.</w:t>
            </w:r>
          </w:p>
          <w:p w14:paraId="7B788A6D" w14:textId="77777777" w:rsidR="00623D04" w:rsidRPr="007A132F" w:rsidRDefault="00623D04" w:rsidP="00623D04">
            <w:pPr>
              <w:rPr>
                <w:rFonts w:ascii="Times New Roman" w:hAnsi="Times New Roman" w:cs="Times New Roman"/>
                <w:iCs/>
              </w:rPr>
            </w:pPr>
          </w:p>
          <w:p w14:paraId="70868562" w14:textId="77777777" w:rsidR="001C0B76" w:rsidRDefault="00623D04" w:rsidP="00623D04">
            <w:pPr>
              <w:rPr>
                <w:rFonts w:ascii="Times New Roman" w:hAnsi="Times New Roman" w:cs="Times New Roman"/>
                <w:iCs/>
              </w:rPr>
            </w:pPr>
            <w:r w:rsidRPr="007A132F">
              <w:rPr>
                <w:rFonts w:ascii="Times New Roman" w:hAnsi="Times New Roman" w:cs="Times New Roman"/>
                <w:iCs/>
              </w:rPr>
              <w:t xml:space="preserve">Need näited illustreerivad, </w:t>
            </w:r>
            <w:r w:rsidR="007A132F">
              <w:rPr>
                <w:rFonts w:ascii="Times New Roman" w:hAnsi="Times New Roman" w:cs="Times New Roman"/>
                <w:iCs/>
              </w:rPr>
              <w:t>et</w:t>
            </w:r>
            <w:r w:rsidRPr="007A132F">
              <w:rPr>
                <w:rFonts w:ascii="Times New Roman" w:hAnsi="Times New Roman" w:cs="Times New Roman"/>
                <w:iCs/>
              </w:rPr>
              <w:t xml:space="preserve"> projektil </w:t>
            </w:r>
            <w:r w:rsidR="007A132F">
              <w:rPr>
                <w:rFonts w:ascii="Times New Roman" w:hAnsi="Times New Roman" w:cs="Times New Roman"/>
                <w:iCs/>
              </w:rPr>
              <w:t>on</w:t>
            </w:r>
            <w:r w:rsidRPr="007A132F">
              <w:rPr>
                <w:rFonts w:ascii="Times New Roman" w:hAnsi="Times New Roman" w:cs="Times New Roman"/>
                <w:iCs/>
              </w:rPr>
              <w:t xml:space="preserve"> mitmekülgne mõju mitmele kohalikule omavalitsusele Ida-Virumaa maakonnas, toetades seeläbi nende piirkondade integreeritud ja jätkusuutlikku arengut.</w:t>
            </w:r>
          </w:p>
          <w:p w14:paraId="149C7B96" w14:textId="750CB9A3" w:rsidR="00166AFE" w:rsidRPr="00166AFE" w:rsidRDefault="00166AFE" w:rsidP="00623D04">
            <w:pPr>
              <w:rPr>
                <w:rFonts w:ascii="Times New Roman" w:hAnsi="Times New Roman" w:cs="Times New Roman"/>
                <w:iCs/>
              </w:rPr>
            </w:pPr>
          </w:p>
        </w:tc>
      </w:tr>
    </w:tbl>
    <w:p w14:paraId="2D27472D" w14:textId="77777777" w:rsidR="001C0B76" w:rsidRPr="00A403F0" w:rsidRDefault="001C0B76" w:rsidP="0060390B">
      <w:pPr>
        <w:rPr>
          <w:rFonts w:ascii="Times New Roman" w:hAnsi="Times New Roman" w:cs="Times New Roman"/>
          <w:b/>
        </w:rPr>
      </w:pPr>
    </w:p>
    <w:p w14:paraId="56E2600A" w14:textId="77777777" w:rsidR="00CB61A4" w:rsidRPr="000F1E7C" w:rsidRDefault="00CB61A4" w:rsidP="00EC3C54">
      <w:pPr>
        <w:rPr>
          <w:rFonts w:ascii="Times New Roman" w:hAnsi="Times New Roman" w:cs="Times New Roman"/>
          <w:b/>
        </w:rPr>
      </w:pPr>
      <w:r w:rsidRPr="00A403F0">
        <w:rPr>
          <w:rFonts w:ascii="Times New Roman" w:hAnsi="Times New Roman" w:cs="Times New Roman"/>
          <w:b/>
        </w:rPr>
        <w:t>Maakonna arengustrateegia strateegiline eesmärk, mida</w:t>
      </w:r>
      <w:r w:rsidRPr="000F1E7C">
        <w:rPr>
          <w:rFonts w:ascii="Times New Roman" w:hAnsi="Times New Roman" w:cs="Times New Roman"/>
          <w:b/>
        </w:rPr>
        <w:t xml:space="preserve"> projekt aitab saavutada</w:t>
      </w:r>
    </w:p>
    <w:tbl>
      <w:tblPr>
        <w:tblStyle w:val="Kontuurtabel"/>
        <w:tblW w:w="9149" w:type="dxa"/>
        <w:tblLook w:val="04A0" w:firstRow="1" w:lastRow="0" w:firstColumn="1" w:lastColumn="0" w:noHBand="0" w:noVBand="1"/>
      </w:tblPr>
      <w:tblGrid>
        <w:gridCol w:w="9149"/>
      </w:tblGrid>
      <w:tr w:rsidR="001C0B76" w:rsidRPr="000F1E7C" w14:paraId="0CAC4364" w14:textId="77777777" w:rsidTr="00ED63E0">
        <w:trPr>
          <w:trHeight w:val="761"/>
        </w:trPr>
        <w:tc>
          <w:tcPr>
            <w:tcW w:w="9149" w:type="dxa"/>
            <w:shd w:val="clear" w:color="auto" w:fill="E7E6E6" w:themeFill="background2"/>
          </w:tcPr>
          <w:p w14:paraId="458B3F8A" w14:textId="77777777" w:rsidR="001C0B76" w:rsidRPr="000F1E7C" w:rsidRDefault="001C0B76" w:rsidP="001C0B76">
            <w:pPr>
              <w:rPr>
                <w:rFonts w:ascii="Times New Roman" w:hAnsi="Times New Roman" w:cs="Times New Roman"/>
                <w:i/>
              </w:rPr>
            </w:pPr>
            <w:r w:rsidRPr="000F1E7C">
              <w:rPr>
                <w:rFonts w:ascii="Times New Roman" w:hAnsi="Times New Roman" w:cs="Times New Roman"/>
                <w:i/>
              </w:rPr>
              <w:t>Tuua välja eesmärgi sõnastus ning eesmärgiga otseselt seotud mõju- ja tulemusnäitajad, millesse projekt panustab.</w:t>
            </w:r>
          </w:p>
          <w:p w14:paraId="0A117E28" w14:textId="77777777" w:rsidR="001C0B76" w:rsidRPr="000F1E7C" w:rsidRDefault="001C0B76" w:rsidP="001C0B76">
            <w:pPr>
              <w:rPr>
                <w:rFonts w:ascii="Times New Roman" w:hAnsi="Times New Roman" w:cs="Times New Roman"/>
                <w:b/>
              </w:rPr>
            </w:pPr>
            <w:r w:rsidRPr="000F1E7C">
              <w:rPr>
                <w:rFonts w:ascii="Times New Roman" w:hAnsi="Times New Roman" w:cs="Times New Roman"/>
                <w:i/>
              </w:rPr>
              <w:t xml:space="preserve">Lisada viide arengustrateegia dokumendile aktiivse </w:t>
            </w:r>
            <w:proofErr w:type="spellStart"/>
            <w:r w:rsidRPr="000F1E7C">
              <w:rPr>
                <w:rFonts w:ascii="Times New Roman" w:hAnsi="Times New Roman" w:cs="Times New Roman"/>
                <w:i/>
              </w:rPr>
              <w:t>hüperlingina</w:t>
            </w:r>
            <w:proofErr w:type="spellEnd"/>
            <w:r w:rsidRPr="000F1E7C">
              <w:rPr>
                <w:rFonts w:ascii="Times New Roman" w:hAnsi="Times New Roman" w:cs="Times New Roman"/>
                <w:i/>
              </w:rPr>
              <w:t xml:space="preserve"> ning info täpse asukoha kohta dokumendis (lk nr)</w:t>
            </w:r>
            <w:r w:rsidRPr="000F1E7C">
              <w:rPr>
                <w:rFonts w:ascii="Times New Roman" w:hAnsi="Times New Roman" w:cs="Times New Roman"/>
                <w:b/>
              </w:rPr>
              <w:t xml:space="preserve"> </w:t>
            </w:r>
          </w:p>
          <w:p w14:paraId="5C218305" w14:textId="77777777" w:rsidR="001C0B76" w:rsidRPr="000F1E7C" w:rsidRDefault="001C0B76" w:rsidP="001C0B76">
            <w:pPr>
              <w:rPr>
                <w:rFonts w:ascii="Times New Roman" w:hAnsi="Times New Roman" w:cs="Times New Roman"/>
                <w:i/>
              </w:rPr>
            </w:pPr>
            <w:r w:rsidRPr="000F1E7C">
              <w:rPr>
                <w:rFonts w:ascii="Times New Roman" w:hAnsi="Times New Roman" w:cs="Times New Roman"/>
                <w:i/>
              </w:rPr>
              <w:t>Vältida pikkade tekstilõikude kopeerimist maakonna arengustrateegiast</w:t>
            </w:r>
          </w:p>
        </w:tc>
      </w:tr>
      <w:tr w:rsidR="001C0B76" w:rsidRPr="000F1E7C" w14:paraId="2F0E3172" w14:textId="77777777" w:rsidTr="00ED63E0">
        <w:trPr>
          <w:trHeight w:val="761"/>
        </w:trPr>
        <w:tc>
          <w:tcPr>
            <w:tcW w:w="9149" w:type="dxa"/>
          </w:tcPr>
          <w:p w14:paraId="11217C72" w14:textId="77777777" w:rsidR="0024737E" w:rsidRPr="0024737E" w:rsidRDefault="0024737E" w:rsidP="0024737E">
            <w:pPr>
              <w:rPr>
                <w:rFonts w:ascii="Times New Roman" w:hAnsi="Times New Roman" w:cs="Times New Roman"/>
                <w:iCs/>
              </w:rPr>
            </w:pPr>
            <w:r w:rsidRPr="0024737E">
              <w:rPr>
                <w:rFonts w:ascii="Times New Roman" w:hAnsi="Times New Roman" w:cs="Times New Roman"/>
                <w:iCs/>
              </w:rPr>
              <w:t>Valdkond rohepöörde kontekstis Majandusvaldkond on rohepöörde esimene siht. Valdkonna toimimine tuleb ümber kujundada kasvuhoonegaaside emiteerimisel kliimaneutraalseks ning valdkonna kasv tuleb lahti siduda loodusressursside kasutamisest. Valdkonnasisest  (eelkõige energeetika ja energiatõhusus) ümberkujundamist käsitleb põhjalikumalt maakonna roheplaan (plaan G).</w:t>
            </w:r>
          </w:p>
          <w:p w14:paraId="574B4497" w14:textId="2B476172" w:rsidR="00B7512A" w:rsidRDefault="0024737E" w:rsidP="0024737E">
            <w:pPr>
              <w:rPr>
                <w:rFonts w:ascii="Times New Roman" w:hAnsi="Times New Roman" w:cs="Times New Roman"/>
                <w:iCs/>
              </w:rPr>
            </w:pPr>
            <w:r w:rsidRPr="0024737E">
              <w:rPr>
                <w:rFonts w:ascii="Times New Roman" w:hAnsi="Times New Roman" w:cs="Times New Roman"/>
                <w:iCs/>
              </w:rPr>
              <w:t>Majandusvaldkonna eesmärk E1</w:t>
            </w:r>
            <w:r w:rsidR="007F4EB4">
              <w:rPr>
                <w:rFonts w:ascii="Times New Roman" w:hAnsi="Times New Roman" w:cs="Times New Roman"/>
                <w:iCs/>
              </w:rPr>
              <w:t xml:space="preserve"> (lk 28-29)</w:t>
            </w:r>
          </w:p>
          <w:p w14:paraId="4096DB84" w14:textId="77777777" w:rsidR="00B7512A" w:rsidRPr="00B7512A" w:rsidRDefault="00B7512A" w:rsidP="00B7512A">
            <w:pPr>
              <w:spacing w:before="100" w:beforeAutospacing="1" w:after="100" w:afterAutospacing="1"/>
              <w:rPr>
                <w:rFonts w:ascii="Times New Roman" w:eastAsia="Times New Roman" w:hAnsi="Times New Roman" w:cs="Times New Roman"/>
                <w:sz w:val="24"/>
                <w:szCs w:val="24"/>
                <w:lang w:eastAsia="et-EE"/>
              </w:rPr>
            </w:pPr>
            <w:r w:rsidRPr="00B7512A">
              <w:rPr>
                <w:rFonts w:ascii="Aino" w:eastAsia="Times New Roman" w:hAnsi="Aino" w:cs="Times New Roman"/>
                <w:noProof/>
                <w:sz w:val="20"/>
                <w:szCs w:val="20"/>
              </w:rPr>
              <w:drawing>
                <wp:inline distT="0" distB="0" distL="0" distR="0" wp14:anchorId="567617FD" wp14:editId="53B2BEB9">
                  <wp:extent cx="5337042" cy="2110740"/>
                  <wp:effectExtent l="0" t="0" r="0" b="3810"/>
                  <wp:docPr id="4"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1596" cy="2112541"/>
                          </a:xfrm>
                          <a:prstGeom prst="rect">
                            <a:avLst/>
                          </a:prstGeom>
                          <a:noFill/>
                          <a:ln>
                            <a:noFill/>
                          </a:ln>
                        </pic:spPr>
                      </pic:pic>
                    </a:graphicData>
                  </a:graphic>
                </wp:inline>
              </w:drawing>
            </w:r>
          </w:p>
          <w:p w14:paraId="48717467" w14:textId="6F7D248B" w:rsidR="00B7512A" w:rsidRPr="00B7512A" w:rsidRDefault="00B7512A" w:rsidP="00B7512A">
            <w:pPr>
              <w:spacing w:before="100" w:beforeAutospacing="1" w:after="100" w:afterAutospacing="1"/>
              <w:rPr>
                <w:rFonts w:ascii="Times New Roman" w:eastAsia="Times New Roman" w:hAnsi="Times New Roman" w:cs="Times New Roman"/>
                <w:sz w:val="24"/>
                <w:szCs w:val="24"/>
                <w:lang w:eastAsia="et-EE"/>
              </w:rPr>
            </w:pPr>
            <w:r w:rsidRPr="00B7512A">
              <w:rPr>
                <w:rFonts w:ascii="Aino" w:eastAsia="Times New Roman" w:hAnsi="Aino" w:cs="Times New Roman"/>
                <w:sz w:val="20"/>
                <w:szCs w:val="20"/>
              </w:rPr>
              <w:t> </w:t>
            </w:r>
          </w:p>
          <w:p w14:paraId="438B652A" w14:textId="77777777" w:rsidR="00B7512A" w:rsidRPr="00B7512A" w:rsidRDefault="00B7512A" w:rsidP="00B7512A">
            <w:pPr>
              <w:spacing w:before="100" w:beforeAutospacing="1" w:after="100" w:afterAutospacing="1"/>
              <w:rPr>
                <w:rFonts w:ascii="Times New Roman" w:eastAsia="Times New Roman" w:hAnsi="Times New Roman" w:cs="Times New Roman"/>
                <w:sz w:val="24"/>
                <w:szCs w:val="24"/>
                <w:lang w:eastAsia="et-EE"/>
              </w:rPr>
            </w:pPr>
            <w:r w:rsidRPr="00B7512A">
              <w:rPr>
                <w:rFonts w:ascii="Aino" w:eastAsia="Times New Roman" w:hAnsi="Aino" w:cs="Times New Roman"/>
                <w:noProof/>
                <w:sz w:val="20"/>
                <w:szCs w:val="20"/>
              </w:rPr>
              <w:drawing>
                <wp:inline distT="0" distB="0" distL="0" distR="0" wp14:anchorId="43645936" wp14:editId="7BBF4302">
                  <wp:extent cx="5036820" cy="381000"/>
                  <wp:effectExtent l="0" t="0" r="0" b="0"/>
                  <wp:docPr id="5"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6820" cy="381000"/>
                          </a:xfrm>
                          <a:prstGeom prst="rect">
                            <a:avLst/>
                          </a:prstGeom>
                          <a:noFill/>
                          <a:ln>
                            <a:noFill/>
                          </a:ln>
                        </pic:spPr>
                      </pic:pic>
                    </a:graphicData>
                  </a:graphic>
                </wp:inline>
              </w:drawing>
            </w:r>
          </w:p>
          <w:p w14:paraId="13A11DC3" w14:textId="72BF6F4B" w:rsidR="00B7512A" w:rsidRPr="007F4EB4" w:rsidRDefault="00B7512A" w:rsidP="007B7871">
            <w:pPr>
              <w:spacing w:before="100" w:beforeAutospacing="1" w:after="100" w:afterAutospacing="1"/>
              <w:rPr>
                <w:rFonts w:ascii="Times New Roman" w:eastAsia="Times New Roman" w:hAnsi="Times New Roman" w:cs="Times New Roman"/>
                <w:sz w:val="24"/>
                <w:szCs w:val="24"/>
                <w:lang w:eastAsia="et-EE"/>
              </w:rPr>
            </w:pPr>
            <w:r w:rsidRPr="00B7512A">
              <w:rPr>
                <w:rFonts w:ascii="Aino" w:eastAsia="Times New Roman" w:hAnsi="Aino" w:cs="Times New Roman"/>
                <w:noProof/>
                <w:sz w:val="20"/>
                <w:szCs w:val="20"/>
              </w:rPr>
              <w:drawing>
                <wp:inline distT="0" distB="0" distL="0" distR="0" wp14:anchorId="737A8E1F" wp14:editId="3FAB38C4">
                  <wp:extent cx="5166360" cy="952500"/>
                  <wp:effectExtent l="0" t="0" r="0" b="0"/>
                  <wp:docPr id="6"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6360" cy="952500"/>
                          </a:xfrm>
                          <a:prstGeom prst="rect">
                            <a:avLst/>
                          </a:prstGeom>
                          <a:noFill/>
                          <a:ln>
                            <a:noFill/>
                          </a:ln>
                        </pic:spPr>
                      </pic:pic>
                    </a:graphicData>
                  </a:graphic>
                </wp:inline>
              </w:drawing>
            </w:r>
          </w:p>
          <w:p w14:paraId="2071C5B0" w14:textId="77777777" w:rsidR="008116A4" w:rsidRDefault="008116A4" w:rsidP="0024737E">
            <w:pPr>
              <w:rPr>
                <w:rFonts w:ascii="Times New Roman" w:hAnsi="Times New Roman" w:cs="Times New Roman"/>
                <w:iCs/>
              </w:rPr>
            </w:pPr>
          </w:p>
          <w:p w14:paraId="6615342F" w14:textId="77777777" w:rsidR="008116A4" w:rsidRDefault="008116A4" w:rsidP="0024737E">
            <w:pPr>
              <w:rPr>
                <w:rFonts w:ascii="Times New Roman" w:hAnsi="Times New Roman" w:cs="Times New Roman"/>
                <w:iCs/>
              </w:rPr>
            </w:pPr>
            <w:r w:rsidRPr="008116A4">
              <w:rPr>
                <w:rFonts w:ascii="Times New Roman" w:hAnsi="Times New Roman" w:cs="Times New Roman"/>
                <w:iCs/>
              </w:rPr>
              <w:t xml:space="preserve">Filmitööstuse arendamine on kajastatud ettevõtlusvaldkonna arengusuunana, Ida-Viru maakonna strateegias, selle alla käivad erinevad teavitustegevused, sh. konverentsid (lk 33) </w:t>
            </w:r>
          </w:p>
          <w:p w14:paraId="7CFDD958" w14:textId="77777777" w:rsidR="007F4EB4" w:rsidRDefault="007F4EB4" w:rsidP="007F4EB4">
            <w:pPr>
              <w:rPr>
                <w:rFonts w:ascii="Times New Roman" w:hAnsi="Times New Roman" w:cs="Times New Roman"/>
                <w:iCs/>
              </w:rPr>
            </w:pPr>
          </w:p>
          <w:p w14:paraId="141FED36" w14:textId="3BAD28AA" w:rsidR="007F4EB4" w:rsidRPr="007F4EB4" w:rsidRDefault="007F4EB4" w:rsidP="007F4EB4">
            <w:pPr>
              <w:rPr>
                <w:rFonts w:ascii="Times New Roman" w:hAnsi="Times New Roman" w:cs="Times New Roman"/>
                <w:iCs/>
              </w:rPr>
            </w:pPr>
            <w:r w:rsidRPr="007F4EB4">
              <w:rPr>
                <w:rFonts w:ascii="Times New Roman" w:hAnsi="Times New Roman" w:cs="Times New Roman"/>
                <w:iCs/>
              </w:rPr>
              <w:t>Ettevõtlusvaldkonna eesmärk E3</w:t>
            </w:r>
          </w:p>
          <w:p w14:paraId="4C3139B7" w14:textId="27DBF0AF" w:rsidR="007F4EB4" w:rsidRDefault="007F4EB4" w:rsidP="007F4EB4">
            <w:pPr>
              <w:rPr>
                <w:rFonts w:ascii="Times New Roman" w:hAnsi="Times New Roman" w:cs="Times New Roman"/>
                <w:iCs/>
              </w:rPr>
            </w:pPr>
            <w:r w:rsidRPr="007F4EB4">
              <w:rPr>
                <w:rFonts w:ascii="Times New Roman" w:hAnsi="Times New Roman" w:cs="Times New Roman"/>
                <w:iCs/>
              </w:rPr>
              <w:t>Ida-Virumaal toimib 2035. aastal mitmekesine ja äriliselt edukas loomemajanduse klaster</w:t>
            </w:r>
          </w:p>
          <w:p w14:paraId="1FB5E88A" w14:textId="77777777" w:rsidR="007F4EB4" w:rsidRDefault="007F4EB4" w:rsidP="007F4EB4">
            <w:pPr>
              <w:rPr>
                <w:rFonts w:ascii="Times New Roman" w:hAnsi="Times New Roman" w:cs="Times New Roman"/>
                <w:iCs/>
              </w:rPr>
            </w:pPr>
          </w:p>
          <w:p w14:paraId="225AFBAA" w14:textId="77777777" w:rsidR="007F4EB4" w:rsidRDefault="007F4EB4" w:rsidP="0024737E">
            <w:pPr>
              <w:rPr>
                <w:rFonts w:ascii="Times New Roman" w:hAnsi="Times New Roman" w:cs="Times New Roman"/>
                <w:iCs/>
              </w:rPr>
            </w:pPr>
          </w:p>
          <w:p w14:paraId="62BA09B1" w14:textId="0D83FEB9" w:rsidR="0064688C" w:rsidRDefault="0064688C" w:rsidP="0024737E">
            <w:pPr>
              <w:rPr>
                <w:rFonts w:ascii="Times New Roman" w:hAnsi="Times New Roman" w:cs="Times New Roman"/>
                <w:i/>
              </w:rPr>
            </w:pPr>
            <w:r w:rsidRPr="0064688C">
              <w:rPr>
                <w:rFonts w:ascii="Times New Roman" w:hAnsi="Times New Roman" w:cs="Times New Roman"/>
                <w:i/>
              </w:rPr>
              <w:lastRenderedPageBreak/>
              <w:t xml:space="preserve">Maakonna strateegia link </w:t>
            </w:r>
            <w:hyperlink r:id="rId12" w:history="1">
              <w:r w:rsidRPr="0012661E">
                <w:rPr>
                  <w:rStyle w:val="Hperlink"/>
                  <w:rFonts w:ascii="Times New Roman" w:hAnsi="Times New Roman" w:cs="Times New Roman"/>
                  <w:i/>
                </w:rPr>
                <w:t>https://ivol.ee/documents/9867329/37206687/Ida-Viru_maakonna_arengustrateegia_2023-2035_170423.pdf/ccb6d600-2bb4-4721-af28-5d07a982c3e6</w:t>
              </w:r>
            </w:hyperlink>
          </w:p>
          <w:p w14:paraId="47A20E5F" w14:textId="35DE2DCF" w:rsidR="0064688C" w:rsidRPr="000F1E7C" w:rsidRDefault="0064688C" w:rsidP="0024737E">
            <w:pPr>
              <w:rPr>
                <w:rFonts w:ascii="Times New Roman" w:hAnsi="Times New Roman" w:cs="Times New Roman"/>
                <w:i/>
              </w:rPr>
            </w:pPr>
          </w:p>
        </w:tc>
      </w:tr>
    </w:tbl>
    <w:p w14:paraId="4E8BC193" w14:textId="77777777" w:rsidR="001C0B76" w:rsidRDefault="001C0B76" w:rsidP="00EC3C54">
      <w:pPr>
        <w:rPr>
          <w:rFonts w:ascii="Times New Roman" w:hAnsi="Times New Roman" w:cs="Times New Roman"/>
          <w:b/>
        </w:rPr>
      </w:pPr>
    </w:p>
    <w:p w14:paraId="628DF21A" w14:textId="77777777" w:rsidR="005C6317" w:rsidRDefault="005C6317" w:rsidP="00EC3C54">
      <w:pPr>
        <w:rPr>
          <w:rFonts w:ascii="Times New Roman" w:hAnsi="Times New Roman" w:cs="Times New Roman"/>
          <w:b/>
        </w:rPr>
      </w:pPr>
      <w:r w:rsidRPr="000F1E7C">
        <w:rPr>
          <w:rFonts w:ascii="Times New Roman" w:hAnsi="Times New Roman" w:cs="Times New Roman"/>
          <w:b/>
        </w:rPr>
        <w:t xml:space="preserve">Projekti kajastatus maakonna </w:t>
      </w:r>
      <w:r w:rsidRPr="00A403F0">
        <w:rPr>
          <w:rFonts w:ascii="Times New Roman" w:hAnsi="Times New Roman" w:cs="Times New Roman"/>
          <w:b/>
        </w:rPr>
        <w:t>arengustrateegia tegevuskavas</w:t>
      </w:r>
    </w:p>
    <w:tbl>
      <w:tblPr>
        <w:tblStyle w:val="Kontuurtabel"/>
        <w:tblW w:w="9149" w:type="dxa"/>
        <w:tblLook w:val="04A0" w:firstRow="1" w:lastRow="0" w:firstColumn="1" w:lastColumn="0" w:noHBand="0" w:noVBand="1"/>
      </w:tblPr>
      <w:tblGrid>
        <w:gridCol w:w="9149"/>
      </w:tblGrid>
      <w:tr w:rsidR="001C0B76" w:rsidRPr="000F1E7C" w14:paraId="1062E20B" w14:textId="77777777" w:rsidTr="00ED63E0">
        <w:trPr>
          <w:trHeight w:val="761"/>
        </w:trPr>
        <w:tc>
          <w:tcPr>
            <w:tcW w:w="9149" w:type="dxa"/>
            <w:shd w:val="clear" w:color="auto" w:fill="E7E6E6" w:themeFill="background2"/>
          </w:tcPr>
          <w:p w14:paraId="7A8DB725" w14:textId="77777777" w:rsidR="001C0B76" w:rsidRPr="00A403F0" w:rsidRDefault="001C0B76" w:rsidP="001C0B76">
            <w:pPr>
              <w:rPr>
                <w:rFonts w:ascii="Times New Roman" w:hAnsi="Times New Roman" w:cs="Times New Roman"/>
                <w:i/>
              </w:rPr>
            </w:pPr>
            <w:r w:rsidRPr="00A403F0">
              <w:rPr>
                <w:rFonts w:ascii="Times New Roman" w:hAnsi="Times New Roman" w:cs="Times New Roman"/>
                <w:i/>
              </w:rPr>
              <w:t>Esitada olulisem info projekti kohta tegevuskavas (sh tegevuse nimetus, ajakava, vastutajad, rahastamine, tegevussuund, mille raames ellu viiakse ja asjakohased seirenäitajad).</w:t>
            </w:r>
          </w:p>
          <w:p w14:paraId="29B7EF45" w14:textId="77777777" w:rsidR="001C0B76" w:rsidRPr="000F1E7C" w:rsidRDefault="001C0B76" w:rsidP="001C0B76">
            <w:pPr>
              <w:rPr>
                <w:rFonts w:ascii="Times New Roman" w:hAnsi="Times New Roman" w:cs="Times New Roman"/>
                <w:i/>
              </w:rPr>
            </w:pPr>
            <w:r w:rsidRPr="00A403F0">
              <w:rPr>
                <w:rFonts w:ascii="Times New Roman" w:hAnsi="Times New Roman" w:cs="Times New Roman"/>
                <w:i/>
              </w:rPr>
              <w:t xml:space="preserve">Lisada viide tegevuskava dokumendile aktiivse </w:t>
            </w:r>
            <w:proofErr w:type="spellStart"/>
            <w:r w:rsidRPr="00A403F0">
              <w:rPr>
                <w:rFonts w:ascii="Times New Roman" w:hAnsi="Times New Roman" w:cs="Times New Roman"/>
                <w:i/>
              </w:rPr>
              <w:t>hüperlingina</w:t>
            </w:r>
            <w:proofErr w:type="spellEnd"/>
            <w:r w:rsidRPr="00A403F0">
              <w:rPr>
                <w:rFonts w:ascii="Times New Roman" w:hAnsi="Times New Roman" w:cs="Times New Roman"/>
                <w:i/>
              </w:rPr>
              <w:t xml:space="preserve"> ning info täpse asukoha kohta dokumendis (lk nr)</w:t>
            </w:r>
          </w:p>
        </w:tc>
      </w:tr>
      <w:tr w:rsidR="001C0B76" w:rsidRPr="000F1E7C" w14:paraId="0B39EF74" w14:textId="77777777" w:rsidTr="00ED63E0">
        <w:trPr>
          <w:trHeight w:val="761"/>
        </w:trPr>
        <w:tc>
          <w:tcPr>
            <w:tcW w:w="9149" w:type="dxa"/>
          </w:tcPr>
          <w:p w14:paraId="0027524B" w14:textId="694F69B1" w:rsidR="007B7871" w:rsidRDefault="00FE42CF" w:rsidP="00ED63E0">
            <w:pPr>
              <w:rPr>
                <w:rFonts w:ascii="Times New Roman" w:hAnsi="Times New Roman" w:cs="Times New Roman"/>
                <w:iCs/>
              </w:rPr>
            </w:pPr>
            <w:r w:rsidRPr="007B7871">
              <w:rPr>
                <w:rFonts w:ascii="Times New Roman" w:hAnsi="Times New Roman" w:cs="Times New Roman"/>
                <w:iCs/>
              </w:rPr>
              <w:t>Ida-Viru maakonna arengustrateegia tegevuskavas 2023-2029 kajastub tegevus maakonna ühise sihtkohaturunduse tegevusena lk 5</w:t>
            </w:r>
            <w:r w:rsidR="006E474B">
              <w:rPr>
                <w:rFonts w:ascii="Times New Roman" w:hAnsi="Times New Roman" w:cs="Times New Roman"/>
                <w:iCs/>
              </w:rPr>
              <w:t>,</w:t>
            </w:r>
            <w:r w:rsidRPr="007B7871">
              <w:rPr>
                <w:rFonts w:ascii="Times New Roman" w:hAnsi="Times New Roman" w:cs="Times New Roman"/>
                <w:iCs/>
              </w:rPr>
              <w:t xml:space="preserve"> </w:t>
            </w:r>
          </w:p>
          <w:p w14:paraId="7FC0A761" w14:textId="3ADCC80B" w:rsidR="006E474B" w:rsidRDefault="006E474B" w:rsidP="006E474B">
            <w:pPr>
              <w:rPr>
                <w:rFonts w:ascii="Times New Roman" w:hAnsi="Times New Roman" w:cs="Times New Roman"/>
                <w:iCs/>
              </w:rPr>
            </w:pPr>
            <w:r w:rsidRPr="006E474B">
              <w:rPr>
                <w:rFonts w:ascii="Times New Roman" w:hAnsi="Times New Roman" w:cs="Times New Roman"/>
                <w:iCs/>
              </w:rPr>
              <w:cr/>
              <w:t>Ida-Viru maakonna arengustrateegia tegevuskava</w:t>
            </w:r>
            <w:r>
              <w:rPr>
                <w:rFonts w:ascii="Times New Roman" w:hAnsi="Times New Roman" w:cs="Times New Roman"/>
                <w:iCs/>
              </w:rPr>
              <w:t>:</w:t>
            </w:r>
          </w:p>
          <w:p w14:paraId="2B713222" w14:textId="33C5108E" w:rsidR="00FE42CF" w:rsidRDefault="00000000" w:rsidP="00ED63E0">
            <w:pPr>
              <w:rPr>
                <w:rFonts w:ascii="Times New Roman" w:hAnsi="Times New Roman" w:cs="Times New Roman"/>
                <w:iCs/>
              </w:rPr>
            </w:pPr>
            <w:hyperlink r:id="rId13" w:history="1">
              <w:r w:rsidR="006E474B" w:rsidRPr="0012661E">
                <w:rPr>
                  <w:rStyle w:val="Hperlink"/>
                  <w:rFonts w:ascii="Times New Roman" w:hAnsi="Times New Roman" w:cs="Times New Roman"/>
                  <w:iCs/>
                </w:rPr>
                <w:t>https://ivol.ee/documents/9867329/37206687/Ida-Viru_maakonna_arengustrateegia_2023-2035_lisa_tegevuskava_2023-2029.pdf/6ddbd560-c3b9-4cfd-bee3-aaa74a7d3643</w:t>
              </w:r>
            </w:hyperlink>
          </w:p>
          <w:p w14:paraId="3C866769" w14:textId="0F12EECD" w:rsidR="006E474B" w:rsidRPr="007B7871" w:rsidRDefault="006E474B" w:rsidP="00ED63E0">
            <w:pPr>
              <w:rPr>
                <w:rFonts w:ascii="Times New Roman" w:hAnsi="Times New Roman" w:cs="Times New Roman"/>
                <w:iCs/>
              </w:rPr>
            </w:pPr>
          </w:p>
        </w:tc>
      </w:tr>
    </w:tbl>
    <w:p w14:paraId="48A3F37B" w14:textId="77777777" w:rsidR="001C0B76" w:rsidRPr="00A403F0" w:rsidRDefault="001C0B76" w:rsidP="00EC3C54">
      <w:pPr>
        <w:rPr>
          <w:rFonts w:ascii="Times New Roman" w:hAnsi="Times New Roman" w:cs="Times New Roman"/>
          <w:b/>
        </w:rPr>
      </w:pPr>
    </w:p>
    <w:p w14:paraId="4CF8AFF2" w14:textId="77777777" w:rsidR="00681F7D" w:rsidRPr="000F1E7C" w:rsidRDefault="00681F7D" w:rsidP="00681F7D">
      <w:pPr>
        <w:pStyle w:val="Default"/>
        <w:rPr>
          <w:b/>
          <w:sz w:val="22"/>
          <w:szCs w:val="22"/>
        </w:rPr>
      </w:pPr>
      <w:r w:rsidRPr="000F1E7C">
        <w:rPr>
          <w:b/>
          <w:sz w:val="22"/>
          <w:szCs w:val="22"/>
        </w:rPr>
        <w:t>Kui ettepaneku esitaja on projektile või projekti tegevustele taotlenud toetust samal ajal muudest riigieelarvelistest, Euroopa Liidu või muudest välisabi toetusmeetmetest, esitada vastav teave</w:t>
      </w:r>
    </w:p>
    <w:tbl>
      <w:tblPr>
        <w:tblStyle w:val="Kontuurtabel"/>
        <w:tblW w:w="9099" w:type="dxa"/>
        <w:tblLook w:val="04A0" w:firstRow="1" w:lastRow="0" w:firstColumn="1" w:lastColumn="0" w:noHBand="0" w:noVBand="1"/>
      </w:tblPr>
      <w:tblGrid>
        <w:gridCol w:w="9099"/>
      </w:tblGrid>
      <w:tr w:rsidR="00681F7D" w:rsidRPr="00133C88" w14:paraId="5FF48B96" w14:textId="77777777" w:rsidTr="00EA072D">
        <w:trPr>
          <w:trHeight w:val="777"/>
        </w:trPr>
        <w:tc>
          <w:tcPr>
            <w:tcW w:w="9099" w:type="dxa"/>
          </w:tcPr>
          <w:p w14:paraId="7B82B206" w14:textId="4FDCA3C2" w:rsidR="00681F7D" w:rsidRPr="00133C88" w:rsidRDefault="00133008" w:rsidP="00EC3C54">
            <w:pPr>
              <w:rPr>
                <w:rFonts w:ascii="Times New Roman" w:hAnsi="Times New Roman" w:cs="Times New Roman"/>
              </w:rPr>
            </w:pPr>
            <w:r>
              <w:rPr>
                <w:rFonts w:ascii="Times New Roman" w:hAnsi="Times New Roman" w:cs="Times New Roman"/>
              </w:rPr>
              <w:t>ei</w:t>
            </w:r>
          </w:p>
        </w:tc>
      </w:tr>
    </w:tbl>
    <w:p w14:paraId="439BD9A0" w14:textId="77777777" w:rsidR="00681F7D" w:rsidRPr="000F1E7C" w:rsidRDefault="00681F7D" w:rsidP="00EC3C54">
      <w:pPr>
        <w:rPr>
          <w:rFonts w:ascii="Times New Roman" w:hAnsi="Times New Roman" w:cs="Times New Roman"/>
          <w:b/>
        </w:rPr>
      </w:pPr>
    </w:p>
    <w:p w14:paraId="4CF8AAB0" w14:textId="77777777" w:rsidR="00EC3C54" w:rsidRPr="00C64454" w:rsidRDefault="00CB61A4" w:rsidP="00EC3C54">
      <w:pPr>
        <w:rPr>
          <w:rFonts w:ascii="Times New Roman" w:hAnsi="Times New Roman" w:cs="Times New Roman"/>
          <w:color w:val="FF0000"/>
        </w:rPr>
      </w:pPr>
      <w:r w:rsidRPr="000F1E7C">
        <w:rPr>
          <w:rFonts w:ascii="Times New Roman" w:hAnsi="Times New Roman" w:cs="Times New Roman"/>
          <w:b/>
        </w:rPr>
        <w:t>Projekti eelarve</w:t>
      </w:r>
      <w:r w:rsidR="00C64454">
        <w:rPr>
          <w:rFonts w:ascii="Times New Roman" w:hAnsi="Times New Roman" w:cs="Times New Roman"/>
          <w:b/>
        </w:rPr>
        <w:t xml:space="preserve"> </w:t>
      </w:r>
      <w:r w:rsidR="00C64454" w:rsidRPr="004B1BB3">
        <w:rPr>
          <w:rFonts w:ascii="Times New Roman" w:hAnsi="Times New Roman" w:cs="Times New Roman"/>
          <w:i/>
          <w:color w:val="FF0000"/>
        </w:rPr>
        <w:t>(</w:t>
      </w:r>
      <w:r w:rsidR="001B62AB" w:rsidRPr="004B1BB3">
        <w:rPr>
          <w:rFonts w:ascii="Times New Roman" w:hAnsi="Times New Roman" w:cs="Times New Roman"/>
          <w:i/>
          <w:color w:val="FF0000"/>
        </w:rPr>
        <w:t>topelt</w:t>
      </w:r>
      <w:r w:rsidR="00C64454" w:rsidRPr="004B1BB3">
        <w:rPr>
          <w:rFonts w:ascii="Times New Roman" w:hAnsi="Times New Roman" w:cs="Times New Roman"/>
          <w:i/>
          <w:color w:val="FF0000"/>
        </w:rPr>
        <w:t xml:space="preserve"> klikiga </w:t>
      </w:r>
      <w:r w:rsidR="001B62AB" w:rsidRPr="004B1BB3">
        <w:rPr>
          <w:rFonts w:ascii="Times New Roman" w:hAnsi="Times New Roman" w:cs="Times New Roman"/>
          <w:i/>
          <w:color w:val="FF0000"/>
        </w:rPr>
        <w:t xml:space="preserve">tabeli suvalises lahtris </w:t>
      </w:r>
      <w:r w:rsidR="00C64454" w:rsidRPr="004B1BB3">
        <w:rPr>
          <w:rFonts w:ascii="Times New Roman" w:hAnsi="Times New Roman" w:cs="Times New Roman"/>
          <w:i/>
          <w:color w:val="FF0000"/>
        </w:rPr>
        <w:t>avaneb Excel tabel)</w:t>
      </w:r>
    </w:p>
    <w:p w14:paraId="7AB8FA6D" w14:textId="4B5310F7" w:rsidR="002D6F94" w:rsidRPr="000F1E7C" w:rsidRDefault="00000000" w:rsidP="00EC3C54">
      <w:pPr>
        <w:rPr>
          <w:rFonts w:ascii="Times New Roman" w:hAnsi="Times New Roman" w:cs="Times New Roman"/>
          <w:b/>
        </w:rPr>
      </w:pPr>
      <w:r>
        <w:rPr>
          <w:rFonts w:ascii="Times New Roman" w:hAnsi="Times New Roman" w:cs="Times New Roman"/>
          <w:b/>
          <w:noProof/>
        </w:rPr>
        <w:object w:dxaOrig="1440" w:dyaOrig="1440" w14:anchorId="3D632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378.7pt;height:179.3pt;z-index:251659264;mso-position-horizontal:left;mso-position-horizontal-relative:text;mso-position-vertical-relative:text">
            <v:imagedata r:id="rId14" o:title=""/>
            <w10:wrap type="square" side="right"/>
          </v:shape>
          <o:OLEObject Type="Embed" ProgID="Excel.Sheet.12" ShapeID="_x0000_s1028" DrawAspect="Content" ObjectID="_1772262282" r:id="rId15"/>
        </w:object>
      </w:r>
      <w:r w:rsidR="00D501A2">
        <w:rPr>
          <w:rFonts w:ascii="Times New Roman" w:hAnsi="Times New Roman" w:cs="Times New Roman"/>
          <w:b/>
        </w:rPr>
        <w:br w:type="textWrapping" w:clear="all"/>
      </w:r>
    </w:p>
    <w:p w14:paraId="256C154B" w14:textId="77777777" w:rsidR="000E087E" w:rsidRPr="000F1E7C" w:rsidRDefault="000E087E" w:rsidP="000E087E">
      <w:pPr>
        <w:pStyle w:val="Default"/>
        <w:rPr>
          <w:b/>
          <w:sz w:val="22"/>
          <w:szCs w:val="22"/>
        </w:rPr>
      </w:pPr>
      <w:r>
        <w:rPr>
          <w:b/>
          <w:sz w:val="22"/>
          <w:szCs w:val="22"/>
        </w:rPr>
        <w:t>Hinnakalkulatsioon (maksumuste põhjendused)</w:t>
      </w:r>
    </w:p>
    <w:tbl>
      <w:tblPr>
        <w:tblStyle w:val="Kontuurtabel"/>
        <w:tblW w:w="9099" w:type="dxa"/>
        <w:tblLook w:val="04A0" w:firstRow="1" w:lastRow="0" w:firstColumn="1" w:lastColumn="0" w:noHBand="0" w:noVBand="1"/>
      </w:tblPr>
      <w:tblGrid>
        <w:gridCol w:w="9099"/>
      </w:tblGrid>
      <w:tr w:rsidR="000E087E" w:rsidRPr="000F1E7C" w14:paraId="1B77DC38" w14:textId="77777777" w:rsidTr="006C508B">
        <w:trPr>
          <w:trHeight w:val="416"/>
        </w:trPr>
        <w:tc>
          <w:tcPr>
            <w:tcW w:w="9099" w:type="dxa"/>
          </w:tcPr>
          <w:p w14:paraId="2943E385" w14:textId="5FE19E11" w:rsidR="00765433" w:rsidRDefault="00765433" w:rsidP="004A6EEC">
            <w:pPr>
              <w:rPr>
                <w:rFonts w:ascii="Times New Roman" w:hAnsi="Times New Roman" w:cs="Times New Roman"/>
              </w:rPr>
            </w:pPr>
            <w:r>
              <w:rPr>
                <w:rFonts w:ascii="Times New Roman" w:hAnsi="Times New Roman" w:cs="Times New Roman"/>
              </w:rPr>
              <w:t>Projekti h</w:t>
            </w:r>
            <w:r w:rsidRPr="00765433">
              <w:rPr>
                <w:rFonts w:ascii="Times New Roman" w:hAnsi="Times New Roman" w:cs="Times New Roman"/>
              </w:rPr>
              <w:t>innakalkulatsiooni</w:t>
            </w:r>
            <w:r>
              <w:rPr>
                <w:rFonts w:ascii="Times New Roman" w:hAnsi="Times New Roman" w:cs="Times New Roman"/>
              </w:rPr>
              <w:t>de</w:t>
            </w:r>
            <w:r w:rsidRPr="00765433">
              <w:rPr>
                <w:rFonts w:ascii="Times New Roman" w:hAnsi="Times New Roman" w:cs="Times New Roman"/>
              </w:rPr>
              <w:t xml:space="preserve"> aluseks</w:t>
            </w:r>
            <w:r>
              <w:rPr>
                <w:rFonts w:ascii="Times New Roman" w:hAnsi="Times New Roman" w:cs="Times New Roman"/>
              </w:rPr>
              <w:t xml:space="preserve"> on hinnapakkumused konverentsi läbiviimiseks (</w:t>
            </w:r>
            <w:r w:rsidR="004A6EEC" w:rsidRPr="004A6EEC">
              <w:rPr>
                <w:rFonts w:ascii="Times New Roman" w:hAnsi="Times New Roman" w:cs="Times New Roman"/>
              </w:rPr>
              <w:t>ruumide rent</w:t>
            </w:r>
            <w:r w:rsidR="004A6EEC">
              <w:rPr>
                <w:rFonts w:ascii="Times New Roman" w:hAnsi="Times New Roman" w:cs="Times New Roman"/>
              </w:rPr>
              <w:t xml:space="preserve">, osalejate </w:t>
            </w:r>
            <w:r w:rsidR="004A6EEC" w:rsidRPr="004A6EEC">
              <w:rPr>
                <w:rFonts w:ascii="Times New Roman" w:hAnsi="Times New Roman" w:cs="Times New Roman"/>
              </w:rPr>
              <w:t>toitlustamine</w:t>
            </w:r>
            <w:r w:rsidR="004A6EEC">
              <w:rPr>
                <w:rFonts w:ascii="Times New Roman" w:hAnsi="Times New Roman" w:cs="Times New Roman"/>
              </w:rPr>
              <w:t xml:space="preserve">, </w:t>
            </w:r>
            <w:r w:rsidR="004A6EEC" w:rsidRPr="004A6EEC">
              <w:rPr>
                <w:rFonts w:ascii="Times New Roman" w:hAnsi="Times New Roman" w:cs="Times New Roman"/>
              </w:rPr>
              <w:t>transport</w:t>
            </w:r>
            <w:r w:rsidR="004A6EEC">
              <w:rPr>
                <w:rFonts w:ascii="Times New Roman" w:hAnsi="Times New Roman" w:cs="Times New Roman"/>
              </w:rPr>
              <w:t xml:space="preserve">, </w:t>
            </w:r>
            <w:r w:rsidR="004A6EEC" w:rsidRPr="004A6EEC">
              <w:rPr>
                <w:rFonts w:ascii="Times New Roman" w:hAnsi="Times New Roman" w:cs="Times New Roman"/>
              </w:rPr>
              <w:t>tehnika rent</w:t>
            </w:r>
            <w:r w:rsidR="004A6EEC">
              <w:rPr>
                <w:rFonts w:ascii="Times New Roman" w:hAnsi="Times New Roman" w:cs="Times New Roman"/>
              </w:rPr>
              <w:t xml:space="preserve">, </w:t>
            </w:r>
            <w:r w:rsidR="004A6EEC" w:rsidRPr="004A6EEC">
              <w:rPr>
                <w:rFonts w:ascii="Times New Roman" w:hAnsi="Times New Roman" w:cs="Times New Roman"/>
              </w:rPr>
              <w:t>esinejate tasud</w:t>
            </w:r>
            <w:r w:rsidR="004A6EEC">
              <w:rPr>
                <w:rFonts w:ascii="Times New Roman" w:hAnsi="Times New Roman" w:cs="Times New Roman"/>
              </w:rPr>
              <w:t xml:space="preserve">, </w:t>
            </w:r>
            <w:r w:rsidR="004A6EEC" w:rsidRPr="004A6EEC">
              <w:rPr>
                <w:rFonts w:ascii="Times New Roman" w:hAnsi="Times New Roman" w:cs="Times New Roman"/>
              </w:rPr>
              <w:t>turunduskulud</w:t>
            </w:r>
            <w:r w:rsidR="004A6EEC">
              <w:rPr>
                <w:rFonts w:ascii="Times New Roman" w:hAnsi="Times New Roman" w:cs="Times New Roman"/>
              </w:rPr>
              <w:t xml:space="preserve"> </w:t>
            </w:r>
            <w:r w:rsidR="004A6EEC" w:rsidRPr="004A6EEC">
              <w:rPr>
                <w:rFonts w:ascii="Times New Roman" w:hAnsi="Times New Roman" w:cs="Times New Roman"/>
              </w:rPr>
              <w:t>ja muud üritusega seotud kulud</w:t>
            </w:r>
            <w:r>
              <w:rPr>
                <w:rFonts w:ascii="Times New Roman" w:hAnsi="Times New Roman" w:cs="Times New Roman"/>
              </w:rPr>
              <w:t>), sh eelmisel aastal (2023</w:t>
            </w:r>
            <w:r w:rsidR="003C2C03">
              <w:rPr>
                <w:rFonts w:ascii="Times New Roman" w:hAnsi="Times New Roman" w:cs="Times New Roman"/>
              </w:rPr>
              <w:t xml:space="preserve">. </w:t>
            </w:r>
            <w:r>
              <w:rPr>
                <w:rFonts w:ascii="Times New Roman" w:hAnsi="Times New Roman" w:cs="Times New Roman"/>
              </w:rPr>
              <w:t xml:space="preserve">aastal) läbiviidud konverentside hinnad. </w:t>
            </w:r>
          </w:p>
          <w:p w14:paraId="71D2EE6D" w14:textId="77777777" w:rsidR="004A6EEC" w:rsidRDefault="004A6EEC" w:rsidP="00BA23CA">
            <w:pPr>
              <w:rPr>
                <w:rFonts w:ascii="Times New Roman" w:hAnsi="Times New Roman" w:cs="Times New Roman"/>
              </w:rPr>
            </w:pPr>
          </w:p>
          <w:p w14:paraId="5E24FAD6" w14:textId="3AC6A5C9" w:rsidR="000E087E" w:rsidRDefault="00792EFC" w:rsidP="00BA23CA">
            <w:pPr>
              <w:rPr>
                <w:rFonts w:ascii="Times New Roman" w:hAnsi="Times New Roman" w:cs="Times New Roman"/>
              </w:rPr>
            </w:pPr>
            <w:r w:rsidRPr="00792EFC">
              <w:rPr>
                <w:rFonts w:ascii="Times New Roman" w:hAnsi="Times New Roman" w:cs="Times New Roman"/>
              </w:rPr>
              <w:t xml:space="preserve">Planeeritud on viia turundustegevused läbi 6 kuu jooksul, millest antud projektiga </w:t>
            </w:r>
            <w:r w:rsidR="004A6EEC" w:rsidRPr="00792EFC">
              <w:rPr>
                <w:rFonts w:ascii="Times New Roman" w:hAnsi="Times New Roman" w:cs="Times New Roman"/>
              </w:rPr>
              <w:t>kaetakse</w:t>
            </w:r>
            <w:r w:rsidRPr="00792EFC">
              <w:rPr>
                <w:rFonts w:ascii="Times New Roman" w:hAnsi="Times New Roman" w:cs="Times New Roman"/>
              </w:rPr>
              <w:t xml:space="preserve"> tegevused 20 000 EUR ulatuses, millest 5000 EUR on omafinantseering</w:t>
            </w:r>
          </w:p>
          <w:p w14:paraId="2F62CBE6" w14:textId="77777777" w:rsidR="000E087E" w:rsidRDefault="000E087E" w:rsidP="00BA23CA">
            <w:pPr>
              <w:rPr>
                <w:rFonts w:ascii="Times New Roman" w:hAnsi="Times New Roman" w:cs="Times New Roman"/>
              </w:rPr>
            </w:pPr>
          </w:p>
          <w:p w14:paraId="7C35151C" w14:textId="77777777" w:rsidR="000E087E" w:rsidRPr="004550B7" w:rsidRDefault="000E087E" w:rsidP="00BA23CA">
            <w:pPr>
              <w:rPr>
                <w:rFonts w:ascii="Times New Roman" w:hAnsi="Times New Roman" w:cs="Times New Roman"/>
              </w:rPr>
            </w:pPr>
          </w:p>
        </w:tc>
      </w:tr>
    </w:tbl>
    <w:p w14:paraId="60480C5C" w14:textId="77777777" w:rsidR="00CB61A4" w:rsidRPr="000F1E7C" w:rsidRDefault="00CB61A4" w:rsidP="006C508B">
      <w:pPr>
        <w:rPr>
          <w:rFonts w:ascii="Times New Roman" w:hAnsi="Times New Roman" w:cs="Times New Roman"/>
          <w:b/>
        </w:rPr>
      </w:pPr>
    </w:p>
    <w:sectPr w:rsidR="00CB61A4" w:rsidRPr="000F1E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F7FD" w14:textId="77777777" w:rsidR="00231E99" w:rsidRDefault="00231E99" w:rsidP="005C6317">
      <w:pPr>
        <w:spacing w:after="0" w:line="240" w:lineRule="auto"/>
      </w:pPr>
      <w:r>
        <w:separator/>
      </w:r>
    </w:p>
  </w:endnote>
  <w:endnote w:type="continuationSeparator" w:id="0">
    <w:p w14:paraId="7BA6B367" w14:textId="77777777" w:rsidR="00231E99" w:rsidRDefault="00231E99" w:rsidP="005C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ino">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86A0C" w14:textId="77777777" w:rsidR="00231E99" w:rsidRDefault="00231E99" w:rsidP="005C6317">
      <w:pPr>
        <w:spacing w:after="0" w:line="240" w:lineRule="auto"/>
      </w:pPr>
      <w:r>
        <w:separator/>
      </w:r>
    </w:p>
  </w:footnote>
  <w:footnote w:type="continuationSeparator" w:id="0">
    <w:p w14:paraId="18E012C8" w14:textId="77777777" w:rsidR="00231E99" w:rsidRDefault="00231E99" w:rsidP="005C6317">
      <w:pPr>
        <w:spacing w:after="0" w:line="240" w:lineRule="auto"/>
      </w:pPr>
      <w:r>
        <w:continuationSeparator/>
      </w:r>
    </w:p>
  </w:footnote>
  <w:footnote w:id="1">
    <w:p w14:paraId="46F78A97" w14:textId="77777777" w:rsidR="00425FF9" w:rsidRPr="000F1E7C" w:rsidRDefault="00425FF9" w:rsidP="00425FF9">
      <w:pPr>
        <w:pStyle w:val="Default"/>
        <w:rPr>
          <w:b/>
          <w:sz w:val="18"/>
          <w:szCs w:val="18"/>
        </w:rPr>
      </w:pPr>
      <w:r w:rsidRPr="000F1E7C">
        <w:rPr>
          <w:rStyle w:val="Allmrkuseviide"/>
          <w:sz w:val="18"/>
          <w:szCs w:val="18"/>
        </w:rPr>
        <w:footnoteRef/>
      </w:r>
      <w:r w:rsidRPr="000F1E7C">
        <w:rPr>
          <w:sz w:val="18"/>
          <w:szCs w:val="18"/>
        </w:rPr>
        <w:t xml:space="preserve"> Partner on taotluses nimetatud juriidiline isik, kes osaleb projektis toetatavas tegevuses ja kellel tekivad selle käigus kulud </w:t>
      </w:r>
    </w:p>
  </w:footnote>
  <w:footnote w:id="2">
    <w:p w14:paraId="218C931B" w14:textId="77777777" w:rsidR="00425FF9" w:rsidRPr="000F1E7C" w:rsidRDefault="00425FF9" w:rsidP="00425FF9">
      <w:pPr>
        <w:pStyle w:val="Default"/>
        <w:rPr>
          <w:sz w:val="18"/>
          <w:szCs w:val="18"/>
        </w:rPr>
      </w:pPr>
      <w:r w:rsidRPr="000F1E7C">
        <w:rPr>
          <w:rStyle w:val="Allmrkuseviide"/>
          <w:sz w:val="18"/>
          <w:szCs w:val="18"/>
        </w:rPr>
        <w:footnoteRef/>
      </w:r>
      <w:r w:rsidRPr="000F1E7C">
        <w:rPr>
          <w:sz w:val="18"/>
          <w:szCs w:val="18"/>
        </w:rPr>
        <w:t xml:space="preserve"> Projekti abikõlblikkuse periood on periood, mille kestel tehakse projekti tegevusi ning tekivad projekti kulud. Projekti abikõlblikkuse perioodi maksimaalne kestus on 24 kuud. Nimetatud perioodi sisse ei arvestata tagantjärele hüvitatavate projekti ettevalmistamisega seotud kulude tegemise perioodi. </w:t>
      </w:r>
    </w:p>
  </w:footnote>
  <w:footnote w:id="3">
    <w:p w14:paraId="28F43AE4" w14:textId="77777777" w:rsidR="0060390B" w:rsidRPr="00C64454" w:rsidRDefault="0060390B" w:rsidP="0060390B">
      <w:pPr>
        <w:pStyle w:val="Allmrkusetekst"/>
        <w:rPr>
          <w:rFonts w:ascii="Times New Roman" w:hAnsi="Times New Roman" w:cs="Times New Roman"/>
          <w:sz w:val="18"/>
          <w:szCs w:val="18"/>
        </w:rPr>
      </w:pPr>
      <w:r w:rsidRPr="000F1E7C">
        <w:rPr>
          <w:rStyle w:val="Allmrkuseviide"/>
          <w:rFonts w:ascii="Times New Roman" w:hAnsi="Times New Roman" w:cs="Times New Roman"/>
          <w:sz w:val="18"/>
          <w:szCs w:val="18"/>
        </w:rPr>
        <w:footnoteRef/>
      </w:r>
      <w:r w:rsidRPr="000F1E7C">
        <w:rPr>
          <w:rFonts w:ascii="Times New Roman" w:hAnsi="Times New Roman" w:cs="Times New Roman"/>
          <w:sz w:val="18"/>
          <w:szCs w:val="18"/>
        </w:rPr>
        <w:t xml:space="preserve"> Kohustuslik on esitada infot meetme määrusest tulenevate väljundnäitajate kohta, valides neist vähemalt ühe asjakohase näitaja. Projekti sisu ja tulemuste edasiandmiseks võib lisada muid projekti sisust tulenevaid </w:t>
      </w:r>
      <w:r w:rsidRPr="00C64454">
        <w:rPr>
          <w:rFonts w:ascii="Times New Roman" w:hAnsi="Times New Roman" w:cs="Times New Roman"/>
          <w:sz w:val="18"/>
          <w:szCs w:val="18"/>
        </w:rPr>
        <w:t>väljundnäitajaid</w:t>
      </w:r>
      <w:r w:rsidR="00C64454" w:rsidRPr="00C64454">
        <w:rPr>
          <w:rFonts w:ascii="Times New Roman" w:hAnsi="Times New Roman" w:cs="Times New Roman"/>
          <w:sz w:val="18"/>
          <w:szCs w:val="18"/>
        </w:rPr>
        <w:t>.</w:t>
      </w:r>
    </w:p>
  </w:footnote>
  <w:footnote w:id="4">
    <w:p w14:paraId="1D030B4C" w14:textId="77777777" w:rsidR="0029560E" w:rsidRDefault="0029560E" w:rsidP="0029560E">
      <w:pPr>
        <w:pStyle w:val="Allmrkusetekst"/>
      </w:pPr>
      <w:r>
        <w:rPr>
          <w:rStyle w:val="Allmrkuseviide"/>
        </w:rPr>
        <w:footnoteRef/>
      </w:r>
      <w:r>
        <w:t xml:space="preserve"> </w:t>
      </w:r>
      <w:hyperlink r:id="rId1" w:history="1">
        <w:r>
          <w:rPr>
            <w:rStyle w:val="Hperlink"/>
          </w:rPr>
          <w:t>https://www.rahandusministeerium.ee/et/regionaalareng-ja-poliitika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25E3"/>
    <w:multiLevelType w:val="hybridMultilevel"/>
    <w:tmpl w:val="7DD024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8D82CD3"/>
    <w:multiLevelType w:val="hybridMultilevel"/>
    <w:tmpl w:val="030AE1D8"/>
    <w:lvl w:ilvl="0" w:tplc="A418A02A">
      <w:numFmt w:val="bullet"/>
      <w:lvlText w:val="-"/>
      <w:lvlJc w:val="left"/>
      <w:pPr>
        <w:ind w:left="720" w:hanging="360"/>
      </w:pPr>
      <w:rPr>
        <w:rFonts w:ascii="Times New Roman" w:eastAsia="Cambr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4281913"/>
    <w:multiLevelType w:val="hybridMultilevel"/>
    <w:tmpl w:val="7DB407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87E49C5"/>
    <w:multiLevelType w:val="hybridMultilevel"/>
    <w:tmpl w:val="D0EEC5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BA004A6"/>
    <w:multiLevelType w:val="hybridMultilevel"/>
    <w:tmpl w:val="CD54BDB6"/>
    <w:lvl w:ilvl="0" w:tplc="885A8FD2">
      <w:start w:val="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91415415">
    <w:abstractNumId w:val="2"/>
  </w:num>
  <w:num w:numId="2" w16cid:durableId="567036659">
    <w:abstractNumId w:val="4"/>
  </w:num>
  <w:num w:numId="3" w16cid:durableId="198394889">
    <w:abstractNumId w:val="1"/>
  </w:num>
  <w:num w:numId="4" w16cid:durableId="1183016121">
    <w:abstractNumId w:val="3"/>
  </w:num>
  <w:num w:numId="5" w16cid:durableId="116019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54"/>
    <w:rsid w:val="00001741"/>
    <w:rsid w:val="000041A5"/>
    <w:rsid w:val="00004814"/>
    <w:rsid w:val="000230A0"/>
    <w:rsid w:val="00035590"/>
    <w:rsid w:val="000369EE"/>
    <w:rsid w:val="000479DA"/>
    <w:rsid w:val="00051776"/>
    <w:rsid w:val="000549B1"/>
    <w:rsid w:val="000643EC"/>
    <w:rsid w:val="00072C37"/>
    <w:rsid w:val="00074713"/>
    <w:rsid w:val="000765F7"/>
    <w:rsid w:val="00081A59"/>
    <w:rsid w:val="000A28AA"/>
    <w:rsid w:val="000A5EE4"/>
    <w:rsid w:val="000C06C6"/>
    <w:rsid w:val="000E087E"/>
    <w:rsid w:val="000E0DB6"/>
    <w:rsid w:val="000F1E7C"/>
    <w:rsid w:val="00115057"/>
    <w:rsid w:val="00133008"/>
    <w:rsid w:val="00133C88"/>
    <w:rsid w:val="0013778F"/>
    <w:rsid w:val="00140852"/>
    <w:rsid w:val="00153371"/>
    <w:rsid w:val="00166AFE"/>
    <w:rsid w:val="001772B7"/>
    <w:rsid w:val="00185988"/>
    <w:rsid w:val="00192A5A"/>
    <w:rsid w:val="001B62AB"/>
    <w:rsid w:val="001C0B76"/>
    <w:rsid w:val="001C6124"/>
    <w:rsid w:val="001E78E7"/>
    <w:rsid w:val="001F227F"/>
    <w:rsid w:val="001F55AF"/>
    <w:rsid w:val="002062F6"/>
    <w:rsid w:val="00231E99"/>
    <w:rsid w:val="0024737E"/>
    <w:rsid w:val="002506C5"/>
    <w:rsid w:val="00250E02"/>
    <w:rsid w:val="002510AB"/>
    <w:rsid w:val="00274755"/>
    <w:rsid w:val="002807B5"/>
    <w:rsid w:val="00281338"/>
    <w:rsid w:val="0028601E"/>
    <w:rsid w:val="002940E1"/>
    <w:rsid w:val="0029560E"/>
    <w:rsid w:val="00297E5E"/>
    <w:rsid w:val="002A0C5D"/>
    <w:rsid w:val="002C137F"/>
    <w:rsid w:val="002D1BFA"/>
    <w:rsid w:val="002D224A"/>
    <w:rsid w:val="002D6F94"/>
    <w:rsid w:val="002E0154"/>
    <w:rsid w:val="0030413A"/>
    <w:rsid w:val="00337BD7"/>
    <w:rsid w:val="0035189F"/>
    <w:rsid w:val="00367902"/>
    <w:rsid w:val="003830C2"/>
    <w:rsid w:val="00391440"/>
    <w:rsid w:val="003A4B86"/>
    <w:rsid w:val="003B7FC3"/>
    <w:rsid w:val="003C2C03"/>
    <w:rsid w:val="003C4E25"/>
    <w:rsid w:val="003E4F89"/>
    <w:rsid w:val="003F60CE"/>
    <w:rsid w:val="00400EB7"/>
    <w:rsid w:val="0042087B"/>
    <w:rsid w:val="004242A7"/>
    <w:rsid w:val="00425FF9"/>
    <w:rsid w:val="00430C29"/>
    <w:rsid w:val="004648D7"/>
    <w:rsid w:val="00474B9F"/>
    <w:rsid w:val="0047517C"/>
    <w:rsid w:val="00476538"/>
    <w:rsid w:val="00486457"/>
    <w:rsid w:val="004A2645"/>
    <w:rsid w:val="004A6EEC"/>
    <w:rsid w:val="004B1BB3"/>
    <w:rsid w:val="004B6FF7"/>
    <w:rsid w:val="004D4E8B"/>
    <w:rsid w:val="0051491F"/>
    <w:rsid w:val="005426CE"/>
    <w:rsid w:val="005614AB"/>
    <w:rsid w:val="005750E9"/>
    <w:rsid w:val="0057774B"/>
    <w:rsid w:val="00592616"/>
    <w:rsid w:val="005A15C4"/>
    <w:rsid w:val="005A2BF5"/>
    <w:rsid w:val="005A3635"/>
    <w:rsid w:val="005C6317"/>
    <w:rsid w:val="005D4E0E"/>
    <w:rsid w:val="005E7A05"/>
    <w:rsid w:val="005F0C3E"/>
    <w:rsid w:val="005F40E0"/>
    <w:rsid w:val="005F454E"/>
    <w:rsid w:val="006030A0"/>
    <w:rsid w:val="0060390B"/>
    <w:rsid w:val="006203ED"/>
    <w:rsid w:val="00623D04"/>
    <w:rsid w:val="00625A17"/>
    <w:rsid w:val="006324E4"/>
    <w:rsid w:val="00644F9C"/>
    <w:rsid w:val="0064688C"/>
    <w:rsid w:val="006468A4"/>
    <w:rsid w:val="006659E2"/>
    <w:rsid w:val="00667A4E"/>
    <w:rsid w:val="00680761"/>
    <w:rsid w:val="00681F7D"/>
    <w:rsid w:val="00696E24"/>
    <w:rsid w:val="006B06DD"/>
    <w:rsid w:val="006B6A5A"/>
    <w:rsid w:val="006C508B"/>
    <w:rsid w:val="006C57D5"/>
    <w:rsid w:val="006E474B"/>
    <w:rsid w:val="006E532C"/>
    <w:rsid w:val="00706907"/>
    <w:rsid w:val="00706D23"/>
    <w:rsid w:val="007073B0"/>
    <w:rsid w:val="007218C0"/>
    <w:rsid w:val="00733B58"/>
    <w:rsid w:val="00744F13"/>
    <w:rsid w:val="00750742"/>
    <w:rsid w:val="00762840"/>
    <w:rsid w:val="00765433"/>
    <w:rsid w:val="0077720C"/>
    <w:rsid w:val="0078361E"/>
    <w:rsid w:val="00792EFC"/>
    <w:rsid w:val="007A132F"/>
    <w:rsid w:val="007A1AA2"/>
    <w:rsid w:val="007B7871"/>
    <w:rsid w:val="007B78DD"/>
    <w:rsid w:val="007C1636"/>
    <w:rsid w:val="007C222F"/>
    <w:rsid w:val="007E1146"/>
    <w:rsid w:val="007E47AA"/>
    <w:rsid w:val="007E5D8B"/>
    <w:rsid w:val="007F4EB4"/>
    <w:rsid w:val="00800E56"/>
    <w:rsid w:val="008116A4"/>
    <w:rsid w:val="00814377"/>
    <w:rsid w:val="008166BA"/>
    <w:rsid w:val="00816E08"/>
    <w:rsid w:val="00845766"/>
    <w:rsid w:val="00845A73"/>
    <w:rsid w:val="00856551"/>
    <w:rsid w:val="008B7179"/>
    <w:rsid w:val="008B7727"/>
    <w:rsid w:val="008C6749"/>
    <w:rsid w:val="008F0F3B"/>
    <w:rsid w:val="00924835"/>
    <w:rsid w:val="009639E5"/>
    <w:rsid w:val="00970D46"/>
    <w:rsid w:val="00976A6A"/>
    <w:rsid w:val="0097724E"/>
    <w:rsid w:val="0098277A"/>
    <w:rsid w:val="00983F31"/>
    <w:rsid w:val="0098619E"/>
    <w:rsid w:val="009A2286"/>
    <w:rsid w:val="009B7BE7"/>
    <w:rsid w:val="009D025A"/>
    <w:rsid w:val="00A2798F"/>
    <w:rsid w:val="00A37934"/>
    <w:rsid w:val="00A403F0"/>
    <w:rsid w:val="00A40568"/>
    <w:rsid w:val="00A849B8"/>
    <w:rsid w:val="00AA6FCB"/>
    <w:rsid w:val="00AC36AD"/>
    <w:rsid w:val="00AC79DC"/>
    <w:rsid w:val="00B07D50"/>
    <w:rsid w:val="00B253F9"/>
    <w:rsid w:val="00B3421F"/>
    <w:rsid w:val="00B441D4"/>
    <w:rsid w:val="00B4602E"/>
    <w:rsid w:val="00B72AF9"/>
    <w:rsid w:val="00B7512A"/>
    <w:rsid w:val="00B75E4F"/>
    <w:rsid w:val="00B838F0"/>
    <w:rsid w:val="00BA4967"/>
    <w:rsid w:val="00BB6178"/>
    <w:rsid w:val="00BB7D9D"/>
    <w:rsid w:val="00BC53BA"/>
    <w:rsid w:val="00BD09D4"/>
    <w:rsid w:val="00BD37A7"/>
    <w:rsid w:val="00BF48EB"/>
    <w:rsid w:val="00C039E9"/>
    <w:rsid w:val="00C11935"/>
    <w:rsid w:val="00C12CC4"/>
    <w:rsid w:val="00C4183B"/>
    <w:rsid w:val="00C64454"/>
    <w:rsid w:val="00C75169"/>
    <w:rsid w:val="00C81FD8"/>
    <w:rsid w:val="00C85023"/>
    <w:rsid w:val="00C90FC1"/>
    <w:rsid w:val="00C925B5"/>
    <w:rsid w:val="00C9527C"/>
    <w:rsid w:val="00C9554F"/>
    <w:rsid w:val="00CB61A4"/>
    <w:rsid w:val="00CC090F"/>
    <w:rsid w:val="00CD120D"/>
    <w:rsid w:val="00CD3E36"/>
    <w:rsid w:val="00CD758C"/>
    <w:rsid w:val="00CE52E1"/>
    <w:rsid w:val="00CE7CE7"/>
    <w:rsid w:val="00D03724"/>
    <w:rsid w:val="00D22ACE"/>
    <w:rsid w:val="00D35908"/>
    <w:rsid w:val="00D501A2"/>
    <w:rsid w:val="00D517B2"/>
    <w:rsid w:val="00D72FBF"/>
    <w:rsid w:val="00D75D18"/>
    <w:rsid w:val="00D85E36"/>
    <w:rsid w:val="00DC29AC"/>
    <w:rsid w:val="00DD6868"/>
    <w:rsid w:val="00DE679E"/>
    <w:rsid w:val="00E008FC"/>
    <w:rsid w:val="00E1453D"/>
    <w:rsid w:val="00E2111B"/>
    <w:rsid w:val="00E22659"/>
    <w:rsid w:val="00E25E8B"/>
    <w:rsid w:val="00E51FAF"/>
    <w:rsid w:val="00E5248E"/>
    <w:rsid w:val="00E5346D"/>
    <w:rsid w:val="00E536B7"/>
    <w:rsid w:val="00E54AAB"/>
    <w:rsid w:val="00E755DD"/>
    <w:rsid w:val="00E942CF"/>
    <w:rsid w:val="00EA072D"/>
    <w:rsid w:val="00EA7202"/>
    <w:rsid w:val="00EC3C54"/>
    <w:rsid w:val="00EC6A84"/>
    <w:rsid w:val="00ED44F1"/>
    <w:rsid w:val="00EF3C71"/>
    <w:rsid w:val="00F14009"/>
    <w:rsid w:val="00F22AA6"/>
    <w:rsid w:val="00F27133"/>
    <w:rsid w:val="00F610C7"/>
    <w:rsid w:val="00F6501E"/>
    <w:rsid w:val="00F70179"/>
    <w:rsid w:val="00F70530"/>
    <w:rsid w:val="00F76A20"/>
    <w:rsid w:val="00F83ED5"/>
    <w:rsid w:val="00F925D4"/>
    <w:rsid w:val="00FA4ED1"/>
    <w:rsid w:val="00FB4489"/>
    <w:rsid w:val="00FC1EB3"/>
    <w:rsid w:val="00FD04B6"/>
    <w:rsid w:val="00FD2C20"/>
    <w:rsid w:val="00FE1E5A"/>
    <w:rsid w:val="00FE42CF"/>
    <w:rsid w:val="00FF0924"/>
    <w:rsid w:val="00FF3F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F7649C5"/>
  <w15:chartTrackingRefBased/>
  <w15:docId w15:val="{F62125F0-A730-4D8A-A1DC-B52B1D7F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EC3C54"/>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39"/>
    <w:rsid w:val="00EC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C3C54"/>
    <w:pPr>
      <w:ind w:left="720"/>
      <w:contextualSpacing/>
    </w:pPr>
  </w:style>
  <w:style w:type="character" w:styleId="Kommentaariviide">
    <w:name w:val="annotation reference"/>
    <w:basedOn w:val="Liguvaikefont"/>
    <w:uiPriority w:val="99"/>
    <w:semiHidden/>
    <w:unhideWhenUsed/>
    <w:rsid w:val="00EC3C54"/>
    <w:rPr>
      <w:sz w:val="16"/>
      <w:szCs w:val="16"/>
    </w:rPr>
  </w:style>
  <w:style w:type="paragraph" w:styleId="Kommentaaritekst">
    <w:name w:val="annotation text"/>
    <w:basedOn w:val="Normaallaad"/>
    <w:link w:val="KommentaaritekstMrk"/>
    <w:uiPriority w:val="99"/>
    <w:unhideWhenUsed/>
    <w:rsid w:val="00EC3C54"/>
    <w:pPr>
      <w:spacing w:line="240" w:lineRule="auto"/>
    </w:pPr>
    <w:rPr>
      <w:sz w:val="20"/>
      <w:szCs w:val="20"/>
    </w:rPr>
  </w:style>
  <w:style w:type="character" w:customStyle="1" w:styleId="KommentaaritekstMrk">
    <w:name w:val="Kommentaari tekst Märk"/>
    <w:basedOn w:val="Liguvaikefont"/>
    <w:link w:val="Kommentaaritekst"/>
    <w:uiPriority w:val="99"/>
    <w:rsid w:val="00EC3C54"/>
    <w:rPr>
      <w:sz w:val="20"/>
      <w:szCs w:val="20"/>
    </w:rPr>
  </w:style>
  <w:style w:type="paragraph" w:styleId="Kommentaariteema">
    <w:name w:val="annotation subject"/>
    <w:basedOn w:val="Kommentaaritekst"/>
    <w:next w:val="Kommentaaritekst"/>
    <w:link w:val="KommentaariteemaMrk"/>
    <w:uiPriority w:val="99"/>
    <w:semiHidden/>
    <w:unhideWhenUsed/>
    <w:rsid w:val="00EC3C54"/>
    <w:rPr>
      <w:b/>
      <w:bCs/>
    </w:rPr>
  </w:style>
  <w:style w:type="character" w:customStyle="1" w:styleId="KommentaariteemaMrk">
    <w:name w:val="Kommentaari teema Märk"/>
    <w:basedOn w:val="KommentaaritekstMrk"/>
    <w:link w:val="Kommentaariteema"/>
    <w:uiPriority w:val="99"/>
    <w:semiHidden/>
    <w:rsid w:val="00EC3C54"/>
    <w:rPr>
      <w:b/>
      <w:bCs/>
      <w:sz w:val="20"/>
      <w:szCs w:val="20"/>
    </w:rPr>
  </w:style>
  <w:style w:type="paragraph" w:styleId="Jutumullitekst">
    <w:name w:val="Balloon Text"/>
    <w:basedOn w:val="Normaallaad"/>
    <w:link w:val="JutumullitekstMrk"/>
    <w:uiPriority w:val="99"/>
    <w:semiHidden/>
    <w:unhideWhenUsed/>
    <w:rsid w:val="00EC3C5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C3C54"/>
    <w:rPr>
      <w:rFonts w:ascii="Segoe UI" w:hAnsi="Segoe UI" w:cs="Segoe UI"/>
      <w:sz w:val="18"/>
      <w:szCs w:val="18"/>
    </w:rPr>
  </w:style>
  <w:style w:type="paragraph" w:styleId="Allmrkusetekst">
    <w:name w:val="footnote text"/>
    <w:basedOn w:val="Normaallaad"/>
    <w:link w:val="AllmrkusetekstMrk"/>
    <w:uiPriority w:val="99"/>
    <w:semiHidden/>
    <w:unhideWhenUsed/>
    <w:rsid w:val="005C6317"/>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C6317"/>
    <w:rPr>
      <w:sz w:val="20"/>
      <w:szCs w:val="20"/>
    </w:rPr>
  </w:style>
  <w:style w:type="character" w:styleId="Allmrkuseviide">
    <w:name w:val="footnote reference"/>
    <w:basedOn w:val="Liguvaikefont"/>
    <w:uiPriority w:val="99"/>
    <w:semiHidden/>
    <w:unhideWhenUsed/>
    <w:rsid w:val="005C6317"/>
    <w:rPr>
      <w:vertAlign w:val="superscript"/>
    </w:rPr>
  </w:style>
  <w:style w:type="character" w:styleId="Hperlink">
    <w:name w:val="Hyperlink"/>
    <w:basedOn w:val="Liguvaikefont"/>
    <w:uiPriority w:val="99"/>
    <w:unhideWhenUsed/>
    <w:rsid w:val="005C6317"/>
    <w:rPr>
      <w:color w:val="0563C1" w:themeColor="hyperlink"/>
      <w:u w:val="single"/>
    </w:rPr>
  </w:style>
  <w:style w:type="character" w:styleId="Klastatudhperlink">
    <w:name w:val="FollowedHyperlink"/>
    <w:basedOn w:val="Liguvaikefont"/>
    <w:uiPriority w:val="99"/>
    <w:semiHidden/>
    <w:unhideWhenUsed/>
    <w:rsid w:val="006B06DD"/>
    <w:rPr>
      <w:color w:val="954F72" w:themeColor="followedHyperlink"/>
      <w:u w:val="single"/>
    </w:rPr>
  </w:style>
  <w:style w:type="paragraph" w:styleId="Normaallaadveeb">
    <w:name w:val="Normal (Web)"/>
    <w:basedOn w:val="Normaallaad"/>
    <w:uiPriority w:val="99"/>
    <w:unhideWhenUsed/>
    <w:rsid w:val="008166BA"/>
    <w:pPr>
      <w:spacing w:after="0" w:line="240" w:lineRule="auto"/>
    </w:pPr>
    <w:rPr>
      <w:rFonts w:ascii="Times New Roman" w:eastAsia="Cambria" w:hAnsi="Times New Roman" w:cs="Times New Roman"/>
      <w:sz w:val="24"/>
      <w:szCs w:val="24"/>
      <w:lang w:val="en-US"/>
    </w:rPr>
  </w:style>
  <w:style w:type="character" w:styleId="Tugev">
    <w:name w:val="Strong"/>
    <w:basedOn w:val="Liguvaikefont"/>
    <w:uiPriority w:val="22"/>
    <w:qFormat/>
    <w:rsid w:val="008166BA"/>
    <w:rPr>
      <w:b/>
      <w:bCs/>
    </w:rPr>
  </w:style>
  <w:style w:type="character" w:styleId="Lahendamatamainimine">
    <w:name w:val="Unresolved Mention"/>
    <w:basedOn w:val="Liguvaikefont"/>
    <w:uiPriority w:val="99"/>
    <w:semiHidden/>
    <w:unhideWhenUsed/>
    <w:rsid w:val="0064688C"/>
    <w:rPr>
      <w:color w:val="605E5C"/>
      <w:shd w:val="clear" w:color="auto" w:fill="E1DFDD"/>
    </w:rPr>
  </w:style>
  <w:style w:type="paragraph" w:styleId="Redaktsioon">
    <w:name w:val="Revision"/>
    <w:hidden/>
    <w:uiPriority w:val="99"/>
    <w:semiHidden/>
    <w:rsid w:val="00430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56">
      <w:bodyDiv w:val="1"/>
      <w:marLeft w:val="0"/>
      <w:marRight w:val="0"/>
      <w:marTop w:val="0"/>
      <w:marBottom w:val="0"/>
      <w:divBdr>
        <w:top w:val="none" w:sz="0" w:space="0" w:color="auto"/>
        <w:left w:val="none" w:sz="0" w:space="0" w:color="auto"/>
        <w:bottom w:val="none" w:sz="0" w:space="0" w:color="auto"/>
        <w:right w:val="none" w:sz="0" w:space="0" w:color="auto"/>
      </w:divBdr>
    </w:div>
    <w:div w:id="591165280">
      <w:bodyDiv w:val="1"/>
      <w:marLeft w:val="0"/>
      <w:marRight w:val="0"/>
      <w:marTop w:val="0"/>
      <w:marBottom w:val="0"/>
      <w:divBdr>
        <w:top w:val="none" w:sz="0" w:space="0" w:color="auto"/>
        <w:left w:val="none" w:sz="0" w:space="0" w:color="auto"/>
        <w:bottom w:val="none" w:sz="0" w:space="0" w:color="auto"/>
        <w:right w:val="none" w:sz="0" w:space="0" w:color="auto"/>
      </w:divBdr>
    </w:div>
    <w:div w:id="675111118">
      <w:bodyDiv w:val="1"/>
      <w:marLeft w:val="0"/>
      <w:marRight w:val="0"/>
      <w:marTop w:val="0"/>
      <w:marBottom w:val="0"/>
      <w:divBdr>
        <w:top w:val="none" w:sz="0" w:space="0" w:color="auto"/>
        <w:left w:val="none" w:sz="0" w:space="0" w:color="auto"/>
        <w:bottom w:val="none" w:sz="0" w:space="0" w:color="auto"/>
        <w:right w:val="none" w:sz="0" w:space="0" w:color="auto"/>
      </w:divBdr>
    </w:div>
    <w:div w:id="1940672512">
      <w:bodyDiv w:val="1"/>
      <w:marLeft w:val="0"/>
      <w:marRight w:val="0"/>
      <w:marTop w:val="0"/>
      <w:marBottom w:val="0"/>
      <w:divBdr>
        <w:top w:val="none" w:sz="0" w:space="0" w:color="auto"/>
        <w:left w:val="none" w:sz="0" w:space="0" w:color="auto"/>
        <w:bottom w:val="none" w:sz="0" w:space="0" w:color="auto"/>
        <w:right w:val="none" w:sz="0" w:space="0" w:color="auto"/>
      </w:divBdr>
    </w:div>
    <w:div w:id="20075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ee/sites/default/files/documents/2022-02/Ida-Viru%20tegevuskava%202030.pdf" TargetMode="External"/><Relationship Id="rId13" Type="http://schemas.openxmlformats.org/officeDocument/2006/relationships/hyperlink" Target="https://ivol.ee/documents/9867329/37206687/Ida-Viru_maakonna_arengustrateegia_2023-2035_lisa_tegevuskava_2023-2029.pdf/6ddbd560-c3b9-4cfd-bee3-aaa74a7d3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vol.ee/documents/9867329/37206687/Ida-Viru_maakonna_arengustrateegia_2023-2035_170423.pdf/ccb6d600-2bb4-4721-af28-5d07a982c3e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www.rahandusministeerium.ee/et/regionaalareng-ja-poliitik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AC52-B327-4E01-8777-27C4EC02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3649</TotalTime>
  <Pages>10</Pages>
  <Words>3821</Words>
  <Characters>22163</Characters>
  <Application>Microsoft Office Word</Application>
  <DocSecurity>0</DocSecurity>
  <Lines>184</Lines>
  <Paragraphs>51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25933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Ööbik</dc:creator>
  <cp:keywords/>
  <dc:description/>
  <cp:lastModifiedBy>Natalia Orava</cp:lastModifiedBy>
  <cp:revision>154</cp:revision>
  <dcterms:created xsi:type="dcterms:W3CDTF">2024-03-14T16:20:00Z</dcterms:created>
  <dcterms:modified xsi:type="dcterms:W3CDTF">2024-03-18T08:16:00Z</dcterms:modified>
</cp:coreProperties>
</file>